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Therapeutic Context: Placebo &amp; Nocebo Mechanisms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The Three Contexts of Placebo</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concept of "placebo" is approached differently depending on the field:</w:t>
      </w:r>
    </w:p>
    <w:p w:rsidR="00000000" w:rsidDel="00000000" w:rsidP="00000000" w:rsidRDefault="00000000" w:rsidRPr="00000000" w14:paraId="0000000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Clinical Trials:</w:t>
      </w:r>
      <w:r w:rsidDel="00000000" w:rsidR="00000000" w:rsidRPr="00000000">
        <w:rPr>
          <w:rFonts w:ascii="Google Sans Text" w:cs="Google Sans Text" w:eastAsia="Google Sans Text" w:hAnsi="Google Sans Text"/>
          <w:color w:val="1f1f1f"/>
          <w:rtl w:val="0"/>
        </w:rPr>
        <w:t xml:space="preserve"> The aim is to </w:t>
      </w:r>
      <w:r w:rsidDel="00000000" w:rsidR="00000000" w:rsidRPr="00000000">
        <w:rPr>
          <w:rFonts w:ascii="Google Sans Text" w:cs="Google Sans Text" w:eastAsia="Google Sans Text" w:hAnsi="Google Sans Text"/>
          <w:b w:val="1"/>
          <w:bCs w:val="1"/>
          <w:color w:val="1f1f1f"/>
          <w:rtl w:val="0"/>
        </w:rPr>
        <w:t xml:space="preserve">REDUCE</w:t>
      </w:r>
      <w:r w:rsidDel="00000000" w:rsidR="00000000" w:rsidRPr="00000000">
        <w:rPr>
          <w:rFonts w:ascii="Google Sans Text" w:cs="Google Sans Text" w:eastAsia="Google Sans Text" w:hAnsi="Google Sans Text"/>
          <w:color w:val="1f1f1f"/>
          <w:rtl w:val="0"/>
        </w:rPr>
        <w:t xml:space="preserve"> the placebo effect. Here, the placebo serves as a control to isolate the specific efficacy of a new drug or treatment. The goal is to prove the drug works better than the placebo.</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Scientific Research:</w:t>
      </w:r>
      <w:r w:rsidDel="00000000" w:rsidR="00000000" w:rsidRPr="00000000">
        <w:rPr>
          <w:rFonts w:ascii="Google Sans Text" w:cs="Google Sans Text" w:eastAsia="Google Sans Text" w:hAnsi="Google Sans Text"/>
          <w:color w:val="1f1f1f"/>
          <w:rtl w:val="0"/>
        </w:rPr>
        <w:t xml:space="preserve"> The aim is to </w:t>
      </w:r>
      <w:r w:rsidDel="00000000" w:rsidR="00000000" w:rsidRPr="00000000">
        <w:rPr>
          <w:rFonts w:ascii="Google Sans Text" w:cs="Google Sans Text" w:eastAsia="Google Sans Text" w:hAnsi="Google Sans Text"/>
          <w:b w:val="1"/>
          <w:bCs w:val="1"/>
          <w:color w:val="1f1f1f"/>
          <w:rtl w:val="0"/>
        </w:rPr>
        <w:t xml:space="preserve">UNDERSTAND</w:t>
      </w:r>
      <w:r w:rsidDel="00000000" w:rsidR="00000000" w:rsidRPr="00000000">
        <w:rPr>
          <w:rFonts w:ascii="Google Sans Text" w:cs="Google Sans Text" w:eastAsia="Google Sans Text" w:hAnsi="Google Sans Text"/>
          <w:color w:val="1f1f1f"/>
          <w:rtl w:val="0"/>
        </w:rPr>
        <w:t xml:space="preserve"> the biological and psychological mechanisms of the placebo effect. Researchers study how the brain and body respond to inert treatments.</w:t>
      </w:r>
    </w:p>
    <w:p w:rsidR="00000000" w:rsidDel="00000000" w:rsidP="00000000" w:rsidRDefault="00000000" w:rsidRPr="00000000" w14:paraId="0000000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Clinical Practice:</w:t>
      </w:r>
      <w:r w:rsidDel="00000000" w:rsidR="00000000" w:rsidRPr="00000000">
        <w:rPr>
          <w:rFonts w:ascii="Google Sans Text" w:cs="Google Sans Text" w:eastAsia="Google Sans Text" w:hAnsi="Google Sans Text"/>
          <w:color w:val="1f1f1f"/>
          <w:rtl w:val="0"/>
        </w:rPr>
        <w:t xml:space="preserve"> The aim is to </w:t>
      </w:r>
      <w:r w:rsidDel="00000000" w:rsidR="00000000" w:rsidRPr="00000000">
        <w:rPr>
          <w:rFonts w:ascii="Google Sans Text" w:cs="Google Sans Text" w:eastAsia="Google Sans Text" w:hAnsi="Google Sans Text"/>
          <w:b w:val="1"/>
          <w:bCs w:val="1"/>
          <w:color w:val="1f1f1f"/>
          <w:rtl w:val="0"/>
        </w:rPr>
        <w:t xml:space="preserve">INCREASE</w:t>
      </w:r>
      <w:r w:rsidDel="00000000" w:rsidR="00000000" w:rsidRPr="00000000">
        <w:rPr>
          <w:rFonts w:ascii="Google Sans Text" w:cs="Google Sans Text" w:eastAsia="Google Sans Text" w:hAnsi="Google Sans Text"/>
          <w:color w:val="1f1f1f"/>
          <w:rtl w:val="0"/>
        </w:rPr>
        <w:t xml:space="preserve"> the placebo effect (contextual factors). Clinicians want to maximize the overall therapeutic benefit for the patient by leveraging positive expectations and the therapeutic relationship.</w:t>
      </w:r>
    </w:p>
    <w:p w:rsidR="00000000" w:rsidDel="00000000" w:rsidP="00000000" w:rsidRDefault="00000000" w:rsidRPr="00000000" w14:paraId="00000007">
      <w:pPr>
        <w:pStyle w:val="Heading2"/>
        <w:spacing w:after="80" w:before="360" w:line="275.9999942779541" w:lineRule="auto"/>
        <w:rPr>
          <w:rFonts w:ascii="Google Sans Text" w:cs="Google Sans Text" w:eastAsia="Google Sans Text" w:hAnsi="Google Sans Text"/>
          <w:color w:val="1f1f1f"/>
        </w:rPr>
      </w:pPr>
      <w:bookmarkStart w:colFirst="0" w:colLast="0" w:name="_ftdulvoculdk" w:id="0"/>
      <w:bookmarkEnd w:id="0"/>
      <w:r w:rsidDel="00000000" w:rsidR="00000000" w:rsidRPr="00000000">
        <w:rPr>
          <w:rFonts w:ascii="Google Sans Text" w:cs="Google Sans Text" w:eastAsia="Google Sans Text" w:hAnsi="Google Sans Text"/>
          <w:color w:val="1f1f1f"/>
          <w:sz w:val="34"/>
          <w:szCs w:val="34"/>
          <w:rtl w:val="0"/>
        </w:rPr>
        <w:t xml:space="preserve">2. Neurobiological Mechanisms &amp; Chemical Modulators</w:t>
      </w:r>
      <w:r w:rsidDel="00000000" w:rsidR="00000000" w:rsidRPr="00000000">
        <w:rPr>
          <w:rtl w:val="0"/>
        </w:rPr>
      </w:r>
    </w:p>
    <w:p w:rsidR="00000000" w:rsidDel="00000000" w:rsidP="00000000" w:rsidRDefault="00000000" w:rsidRPr="00000000" w14:paraId="00000008">
      <w:pPr>
        <w:pStyle w:val="Heading3"/>
        <w:spacing w:after="80" w:before="280" w:line="275.9999942779541" w:lineRule="auto"/>
        <w:rPr>
          <w:rFonts w:ascii="Google Sans Text" w:cs="Google Sans Text" w:eastAsia="Google Sans Text" w:hAnsi="Google Sans Text"/>
          <w:color w:val="1f1f1f"/>
          <w:sz w:val="26"/>
          <w:szCs w:val="26"/>
        </w:rPr>
      </w:pPr>
      <w:bookmarkStart w:colFirst="0" w:colLast="0" w:name="_yfbq6w3dox4w" w:id="1"/>
      <w:bookmarkEnd w:id="1"/>
      <w:r w:rsidDel="00000000" w:rsidR="00000000" w:rsidRPr="00000000">
        <w:rPr>
          <w:rFonts w:ascii="Google Sans Text" w:cs="Google Sans Text" w:eastAsia="Google Sans Text" w:hAnsi="Google Sans Text"/>
          <w:color w:val="1f1f1f"/>
          <w:sz w:val="26"/>
          <w:szCs w:val="26"/>
          <w:rtl w:val="0"/>
        </w:rPr>
        <w:t xml:space="preserve">The Opioid and CCK Systems</w:t>
      </w:r>
    </w:p>
    <w:p w:rsidR="00000000" w:rsidDel="00000000" w:rsidP="00000000" w:rsidRDefault="00000000" w:rsidRPr="00000000" w14:paraId="00000009">
      <w:pP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placebo effect is often mediated by endogenous opioids, while the nocebo effect (and the inhibition of placebo) involves Cholecystokinin (CCK).</w:t>
      </w:r>
    </w:p>
    <w:p w:rsidR="00000000" w:rsidDel="00000000" w:rsidP="00000000" w:rsidRDefault="00000000" w:rsidRPr="00000000" w14:paraId="0000000A">
      <w:pPr>
        <w:numPr>
          <w:ilvl w:val="0"/>
          <w:numId w:val="7"/>
        </w:numPr>
        <w:spacing w:after="0" w:afterAutospacing="0" w:before="24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Naloxone (μ-opioid antagonist):</w:t>
      </w:r>
      <w:r w:rsidDel="00000000" w:rsidR="00000000" w:rsidRPr="00000000">
        <w:rPr>
          <w:rFonts w:ascii="Google Sans Text" w:cs="Google Sans Text" w:eastAsia="Google Sans Text" w:hAnsi="Google Sans Text"/>
          <w:color w:val="1f1f1f"/>
          <w:rtl w:val="0"/>
        </w:rPr>
        <w:t xml:space="preserve"> This drug blocks the μ-opioid receptors. Crucially, it does </w:t>
      </w:r>
      <w:r w:rsidDel="00000000" w:rsidR="00000000" w:rsidRPr="00000000">
        <w:rPr>
          <w:rFonts w:ascii="Google Sans Text" w:cs="Google Sans Text" w:eastAsia="Google Sans Text" w:hAnsi="Google Sans Text"/>
          <w:b w:val="1"/>
          <w:bCs w:val="1"/>
          <w:color w:val="1f1f1f"/>
          <w:rtl w:val="0"/>
        </w:rPr>
        <w:t xml:space="preserve">not</w:t>
      </w:r>
      <w:r w:rsidDel="00000000" w:rsidR="00000000" w:rsidRPr="00000000">
        <w:rPr>
          <w:rFonts w:ascii="Google Sans Text" w:cs="Google Sans Text" w:eastAsia="Google Sans Text" w:hAnsi="Google Sans Text"/>
          <w:color w:val="1f1f1f"/>
          <w:rtl w:val="0"/>
        </w:rPr>
        <w:t xml:space="preserve"> enhance the placebo effect; rather, it </w:t>
      </w:r>
      <w:r w:rsidDel="00000000" w:rsidR="00000000" w:rsidRPr="00000000">
        <w:rPr>
          <w:rFonts w:ascii="Google Sans Text" w:cs="Google Sans Text" w:eastAsia="Google Sans Text" w:hAnsi="Google Sans Text"/>
          <w:b w:val="1"/>
          <w:bCs w:val="1"/>
          <w:color w:val="1f1f1f"/>
          <w:rtl w:val="0"/>
        </w:rPr>
        <w:t xml:space="preserve">blocks</w:t>
      </w:r>
      <w:r w:rsidDel="00000000" w:rsidR="00000000" w:rsidRPr="00000000">
        <w:rPr>
          <w:rFonts w:ascii="Google Sans Text" w:cs="Google Sans Text" w:eastAsia="Google Sans Text" w:hAnsi="Google Sans Text"/>
          <w:color w:val="1f1f1f"/>
          <w:rtl w:val="0"/>
        </w:rPr>
        <w:t xml:space="preserve"> it. Specifically, it blocks placebo analgesia induced by prior conditioning with opioid drugs (like morphine). It is </w:t>
      </w:r>
      <w:r w:rsidDel="00000000" w:rsidR="00000000" w:rsidRPr="00000000">
        <w:rPr>
          <w:rFonts w:ascii="Google Sans Text" w:cs="Google Sans Text" w:eastAsia="Google Sans Text" w:hAnsi="Google Sans Text"/>
          <w:b w:val="1"/>
          <w:bCs w:val="1"/>
          <w:color w:val="1f1f1f"/>
          <w:rtl w:val="0"/>
        </w:rPr>
        <w:t xml:space="preserve">not effective</w:t>
      </w:r>
      <w:r w:rsidDel="00000000" w:rsidR="00000000" w:rsidRPr="00000000">
        <w:rPr>
          <w:rFonts w:ascii="Google Sans Text" w:cs="Google Sans Text" w:eastAsia="Google Sans Text" w:hAnsi="Google Sans Text"/>
          <w:color w:val="1f1f1f"/>
          <w:rtl w:val="0"/>
        </w:rPr>
        <w:t xml:space="preserve"> on placebo effects related to non-opioid drugs (see Cannabinoid system below).</w:t>
      </w:r>
    </w:p>
    <w:p w:rsidR="00000000" w:rsidDel="00000000" w:rsidP="00000000" w:rsidRDefault="00000000" w:rsidRPr="00000000" w14:paraId="0000000B">
      <w:pPr>
        <w:numPr>
          <w:ilvl w:val="0"/>
          <w:numId w:val="7"/>
        </w:numPr>
        <w:spacing w:after="0" w:afterAutospacing="0" w:before="0" w:before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Proglumide (CCK antagonist):</w:t>
      </w:r>
      <w:r w:rsidDel="00000000" w:rsidR="00000000" w:rsidRPr="00000000">
        <w:rPr>
          <w:rFonts w:ascii="Google Sans Text" w:cs="Google Sans Text" w:eastAsia="Google Sans Text" w:hAnsi="Google Sans Text"/>
          <w:color w:val="1f1f1f"/>
          <w:rtl w:val="0"/>
        </w:rPr>
        <w:t xml:space="preserve"> CCK normally acts as an "anti-opioid," inhibiting the pain-relief system. Proglumide stops CCK from performing this anti-opioid function. By blocking the inhibitor (CCK), Proglumide allows the body's natural opioids to function without interference. Consequently, it </w:t>
      </w:r>
      <w:r w:rsidDel="00000000" w:rsidR="00000000" w:rsidRPr="00000000">
        <w:rPr>
          <w:rFonts w:ascii="Google Sans Text" w:cs="Google Sans Text" w:eastAsia="Google Sans Text" w:hAnsi="Google Sans Text"/>
          <w:b w:val="1"/>
          <w:bCs w:val="1"/>
          <w:color w:val="1f1f1f"/>
          <w:rtl w:val="0"/>
        </w:rPr>
        <w:t xml:space="preserve">potentiates (amplifies)</w:t>
      </w:r>
      <w:r w:rsidDel="00000000" w:rsidR="00000000" w:rsidRPr="00000000">
        <w:rPr>
          <w:rFonts w:ascii="Google Sans Text" w:cs="Google Sans Text" w:eastAsia="Google Sans Text" w:hAnsi="Google Sans Text"/>
          <w:color w:val="1f1f1f"/>
          <w:rtl w:val="0"/>
        </w:rPr>
        <w:t xml:space="preserve"> the placebo effect.</w:t>
      </w:r>
    </w:p>
    <w:p w:rsidR="00000000" w:rsidDel="00000000" w:rsidP="00000000" w:rsidRDefault="00000000" w:rsidRPr="00000000" w14:paraId="0000000C">
      <w:pPr>
        <w:numPr>
          <w:ilvl w:val="0"/>
          <w:numId w:val="7"/>
        </w:numPr>
        <w:spacing w:after="240" w:before="0" w:before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Pentagastrin (CCK agonist):</w:t>
      </w:r>
      <w:r w:rsidDel="00000000" w:rsidR="00000000" w:rsidRPr="00000000">
        <w:rPr>
          <w:rFonts w:ascii="Google Sans Text" w:cs="Google Sans Text" w:eastAsia="Google Sans Text" w:hAnsi="Google Sans Text"/>
          <w:color w:val="1f1f1f"/>
          <w:rtl w:val="0"/>
        </w:rPr>
        <w:t xml:space="preserve"> This drug mimics the action of CCK. Upon administration, it activates CCK receptors, thereby increasing "anti-opioid" activity in the body. As a result, it </w:t>
      </w:r>
      <w:r w:rsidDel="00000000" w:rsidR="00000000" w:rsidRPr="00000000">
        <w:rPr>
          <w:rFonts w:ascii="Google Sans Text" w:cs="Google Sans Text" w:eastAsia="Google Sans Text" w:hAnsi="Google Sans Text"/>
          <w:b w:val="1"/>
          <w:bCs w:val="1"/>
          <w:color w:val="1f1f1f"/>
          <w:rtl w:val="0"/>
        </w:rPr>
        <w:t xml:space="preserve">abolishes</w:t>
      </w:r>
      <w:r w:rsidDel="00000000" w:rsidR="00000000" w:rsidRPr="00000000">
        <w:rPr>
          <w:rFonts w:ascii="Google Sans Text" w:cs="Google Sans Text" w:eastAsia="Google Sans Text" w:hAnsi="Google Sans Text"/>
          <w:color w:val="1f1f1f"/>
          <w:rtl w:val="0"/>
        </w:rPr>
        <w:t xml:space="preserve"> the placebo effect.</w:t>
      </w:r>
    </w:p>
    <w:p w:rsidR="00000000" w:rsidDel="00000000" w:rsidP="00000000" w:rsidRDefault="00000000" w:rsidRPr="00000000" w14:paraId="0000000D">
      <w:pPr>
        <w:pStyle w:val="Heading3"/>
        <w:spacing w:after="80" w:before="280" w:line="275.9999942779541" w:lineRule="auto"/>
        <w:rPr>
          <w:rFonts w:ascii="Google Sans Text" w:cs="Google Sans Text" w:eastAsia="Google Sans Text" w:hAnsi="Google Sans Text"/>
          <w:color w:val="1f1f1f"/>
          <w:sz w:val="26"/>
          <w:szCs w:val="26"/>
        </w:rPr>
      </w:pPr>
      <w:bookmarkStart w:colFirst="0" w:colLast="0" w:name="_6xpxd8tl3oq1" w:id="2"/>
      <w:bookmarkEnd w:id="2"/>
      <w:r w:rsidDel="00000000" w:rsidR="00000000" w:rsidRPr="00000000">
        <w:rPr>
          <w:rFonts w:ascii="Google Sans Text" w:cs="Google Sans Text" w:eastAsia="Google Sans Text" w:hAnsi="Google Sans Text"/>
          <w:color w:val="1f1f1f"/>
          <w:sz w:val="26"/>
          <w:szCs w:val="26"/>
          <w:rtl w:val="0"/>
        </w:rPr>
        <w:t xml:space="preserve">The Cannabinoid System</w:t>
      </w:r>
    </w:p>
    <w:p w:rsidR="00000000" w:rsidDel="00000000" w:rsidP="00000000" w:rsidRDefault="00000000" w:rsidRPr="00000000" w14:paraId="0000000E">
      <w:pP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placebo effect is </w:t>
      </w:r>
      <w:r w:rsidDel="00000000" w:rsidR="00000000" w:rsidRPr="00000000">
        <w:rPr>
          <w:rFonts w:ascii="Google Sans Text" w:cs="Google Sans Text" w:eastAsia="Google Sans Text" w:hAnsi="Google Sans Text"/>
          <w:b w:val="1"/>
          <w:bCs w:val="1"/>
          <w:color w:val="1f1f1f"/>
          <w:rtl w:val="0"/>
        </w:rPr>
        <w:t xml:space="preserve">neurotransmitter specific</w:t>
      </w:r>
      <w:r w:rsidDel="00000000" w:rsidR="00000000" w:rsidRPr="00000000">
        <w:rPr>
          <w:rFonts w:ascii="Google Sans Text" w:cs="Google Sans Text" w:eastAsia="Google Sans Text" w:hAnsi="Google Sans Text"/>
          <w:color w:val="1f1f1f"/>
          <w:rtl w:val="0"/>
        </w:rPr>
        <w:t xml:space="preserve">. The brain uses the specific pathway it has "learned" to associate with pain relief.</w:t>
      </w:r>
    </w:p>
    <w:p w:rsidR="00000000" w:rsidDel="00000000" w:rsidP="00000000" w:rsidRDefault="00000000" w:rsidRPr="00000000" w14:paraId="0000000F">
      <w:pPr>
        <w:numPr>
          <w:ilvl w:val="0"/>
          <w:numId w:val="1"/>
        </w:numPr>
        <w:spacing w:after="0" w:afterAutospacing="0" w:before="24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Rimonabant (CB1 antagonist):</w:t>
      </w:r>
      <w:r w:rsidDel="00000000" w:rsidR="00000000" w:rsidRPr="00000000">
        <w:rPr>
          <w:rFonts w:ascii="Google Sans Text" w:cs="Google Sans Text" w:eastAsia="Google Sans Text" w:hAnsi="Google Sans Text"/>
          <w:color w:val="1f1f1f"/>
          <w:rtl w:val="0"/>
        </w:rPr>
        <w:t xml:space="preserve"> This drug acts as a specific antagonist for the CB1 cannabinoid receptor.</w:t>
      </w:r>
    </w:p>
    <w:p w:rsidR="00000000" w:rsidDel="00000000" w:rsidP="00000000" w:rsidRDefault="00000000" w:rsidRPr="00000000" w14:paraId="00000010">
      <w:pPr>
        <w:numPr>
          <w:ilvl w:val="1"/>
          <w:numId w:val="1"/>
        </w:numPr>
        <w:spacing w:after="0" w:afterAutospacing="0" w:before="0" w:beforeAutospacing="0" w:line="275.9999942779541" w:lineRule="auto"/>
        <w:ind w:left="144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a subject is preconditioned with a non-opioid drug (like Ketorolac, which acts via the cannabinoid system), the subsequent placebo effect is mediated by endocannabinoids.</w:t>
      </w:r>
    </w:p>
    <w:p w:rsidR="00000000" w:rsidDel="00000000" w:rsidP="00000000" w:rsidRDefault="00000000" w:rsidRPr="00000000" w14:paraId="00000011">
      <w:pPr>
        <w:numPr>
          <w:ilvl w:val="1"/>
          <w:numId w:val="1"/>
        </w:numPr>
        <w:spacing w:after="0" w:afterAutospacing="0" w:before="0" w:beforeAutospacing="0" w:line="275.9999942779541" w:lineRule="auto"/>
        <w:ind w:left="144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this specific case, when </w:t>
      </w:r>
      <w:r w:rsidDel="00000000" w:rsidR="00000000" w:rsidRPr="00000000">
        <w:rPr>
          <w:rFonts w:ascii="Google Sans Text" w:cs="Google Sans Text" w:eastAsia="Google Sans Text" w:hAnsi="Google Sans Text"/>
          <w:b w:val="1"/>
          <w:bCs w:val="1"/>
          <w:color w:val="1f1f1f"/>
          <w:rtl w:val="0"/>
        </w:rPr>
        <w:t xml:space="preserve">Rimonabant</w:t>
      </w:r>
      <w:r w:rsidDel="00000000" w:rsidR="00000000" w:rsidRPr="00000000">
        <w:rPr>
          <w:rFonts w:ascii="Google Sans Text" w:cs="Google Sans Text" w:eastAsia="Google Sans Text" w:hAnsi="Google Sans Text"/>
          <w:color w:val="1f1f1f"/>
          <w:rtl w:val="0"/>
        </w:rPr>
        <w:t xml:space="preserve"> is administered, the placebo effect is </w:t>
      </w:r>
      <w:r w:rsidDel="00000000" w:rsidR="00000000" w:rsidRPr="00000000">
        <w:rPr>
          <w:rFonts w:ascii="Google Sans Text" w:cs="Google Sans Text" w:eastAsia="Google Sans Text" w:hAnsi="Google Sans Text"/>
          <w:b w:val="1"/>
          <w:bCs w:val="1"/>
          <w:color w:val="1f1f1f"/>
          <w:rtl w:val="0"/>
        </w:rPr>
        <w:t xml:space="preserve">abolished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2">
      <w:pPr>
        <w:numPr>
          <w:ilvl w:val="1"/>
          <w:numId w:val="1"/>
        </w:numPr>
        <w:spacing w:after="240" w:before="0" w:beforeAutospacing="0" w:line="275.9999942779541" w:lineRule="auto"/>
        <w:ind w:left="144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Conversely, Naloxone would have no effect on this specific cannabinoid-mediated placebo response.</w:t>
      </w:r>
    </w:p>
    <w:p w:rsidR="00000000" w:rsidDel="00000000" w:rsidP="00000000" w:rsidRDefault="00000000" w:rsidRPr="00000000" w14:paraId="00000013">
      <w:pP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demonstrates that the placebo response mimics the mechanism of action of the drug used during the conditioning phase (the "Drug Memory" hypothesis).</w:t>
      </w:r>
    </w:p>
    <w:p w:rsidR="00000000" w:rsidDel="00000000" w:rsidP="00000000" w:rsidRDefault="00000000" w:rsidRPr="00000000" w14:paraId="00000014">
      <w:pPr>
        <w:pStyle w:val="Heading3"/>
        <w:spacing w:after="80" w:before="280" w:line="275.9999942779541" w:lineRule="auto"/>
        <w:rPr>
          <w:rFonts w:ascii="Google Sans Text" w:cs="Google Sans Text" w:eastAsia="Google Sans Text" w:hAnsi="Google Sans Text"/>
          <w:color w:val="1f1f1f"/>
          <w:sz w:val="26"/>
          <w:szCs w:val="26"/>
        </w:rPr>
      </w:pPr>
      <w:bookmarkStart w:colFirst="0" w:colLast="0" w:name="_6zswo0r7fo5y" w:id="3"/>
      <w:bookmarkEnd w:id="3"/>
      <w:r w:rsidDel="00000000" w:rsidR="00000000" w:rsidRPr="00000000">
        <w:rPr>
          <w:rFonts w:ascii="Google Sans Text" w:cs="Google Sans Text" w:eastAsia="Google Sans Text" w:hAnsi="Google Sans Text"/>
          <w:color w:val="1f1f1f"/>
          <w:sz w:val="26"/>
          <w:szCs w:val="26"/>
          <w:rtl w:val="0"/>
        </w:rPr>
        <w:t xml:space="preserve">Key brain areas</w:t>
      </w:r>
    </w:p>
    <w:p w:rsidR="00000000" w:rsidDel="00000000" w:rsidP="00000000" w:rsidRDefault="00000000" w:rsidRPr="00000000" w14:paraId="00000015">
      <w:pPr>
        <w:numPr>
          <w:ilvl w:val="0"/>
          <w:numId w:val="6"/>
        </w:numPr>
        <w:spacing w:after="0" w:afterAutospacing="0" w:before="240" w:lineRule="auto"/>
        <w:ind w:left="720" w:hanging="360"/>
      </w:pPr>
      <w:r w:rsidDel="00000000" w:rsidR="00000000" w:rsidRPr="00000000">
        <w:rPr>
          <w:b w:val="1"/>
          <w:bCs w:val="1"/>
          <w:rtl w:val="0"/>
        </w:rPr>
        <w:t xml:space="preserve">DLPFC (Dorsolateral Prefrontal Cortex):</w:t>
      </w:r>
      <w:r w:rsidDel="00000000" w:rsidR="00000000" w:rsidRPr="00000000">
        <w:rPr>
          <w:rtl w:val="0"/>
        </w:rPr>
        <w:t xml:space="preserve"> This area is crucial for the </w:t>
      </w:r>
      <w:r w:rsidDel="00000000" w:rsidR="00000000" w:rsidRPr="00000000">
        <w:rPr>
          <w:b w:val="1"/>
          <w:bCs w:val="1"/>
          <w:rtl w:val="0"/>
        </w:rPr>
        <w:t xml:space="preserve">initiation</w:t>
      </w:r>
      <w:r w:rsidDel="00000000" w:rsidR="00000000" w:rsidRPr="00000000">
        <w:rPr>
          <w:rtl w:val="0"/>
        </w:rPr>
        <w:t xml:space="preserve"> and maintenance of the placebo response (expectation).</w:t>
      </w:r>
    </w:p>
    <w:p w:rsidR="00000000" w:rsidDel="00000000" w:rsidP="00000000" w:rsidRDefault="00000000" w:rsidRPr="00000000" w14:paraId="00000016">
      <w:pPr>
        <w:numPr>
          <w:ilvl w:val="1"/>
          <w:numId w:val="6"/>
        </w:numPr>
        <w:spacing w:after="0" w:afterAutospacing="0" w:before="0" w:beforeAutospacing="0" w:lineRule="auto"/>
        <w:ind w:left="1440" w:hanging="360"/>
      </w:pPr>
      <w:r w:rsidDel="00000000" w:rsidR="00000000" w:rsidRPr="00000000">
        <w:rPr>
          <w:i w:val="1"/>
          <w:iCs w:val="1"/>
          <w:rtl w:val="0"/>
        </w:rPr>
        <w:t xml:space="preserve">Evidence:</w:t>
      </w:r>
      <w:r w:rsidDel="00000000" w:rsidR="00000000" w:rsidRPr="00000000">
        <w:rPr>
          <w:rtl w:val="0"/>
        </w:rPr>
        <w:t xml:space="preserve"> If the DLPFC is transiently inactivated using TMS (Transcranial Magnetic Stimulation), the placebo analgesic effect is completely </w:t>
      </w:r>
      <w:r w:rsidDel="00000000" w:rsidR="00000000" w:rsidRPr="00000000">
        <w:rPr>
          <w:b w:val="1"/>
          <w:bCs w:val="1"/>
          <w:rtl w:val="0"/>
        </w:rPr>
        <w:t xml:space="preserve">abolished</w:t>
      </w:r>
      <w:r w:rsidDel="00000000" w:rsidR="00000000" w:rsidRPr="00000000">
        <w:rPr>
          <w:rtl w:val="0"/>
        </w:rPr>
        <w:t xml:space="preserve">. This proves top-down control is necessary to trigger the downstream release of endogenous opioids.</w:t>
      </w:r>
    </w:p>
    <w:p w:rsidR="00000000" w:rsidDel="00000000" w:rsidP="00000000" w:rsidRDefault="00000000" w:rsidRPr="00000000" w14:paraId="00000017">
      <w:pPr>
        <w:numPr>
          <w:ilvl w:val="0"/>
          <w:numId w:val="6"/>
        </w:numPr>
        <w:spacing w:after="240" w:before="0" w:beforeAutospacing="0" w:lineRule="auto"/>
        <w:ind w:left="720" w:hanging="360"/>
      </w:pPr>
      <w:r w:rsidDel="00000000" w:rsidR="00000000" w:rsidRPr="00000000">
        <w:rPr>
          <w:b w:val="1"/>
          <w:bCs w:val="1"/>
          <w:rtl w:val="0"/>
        </w:rPr>
        <w:t xml:space="preserve">ACC (Anterior Cingulate Cortex):</w:t>
      </w:r>
      <w:r w:rsidDel="00000000" w:rsidR="00000000" w:rsidRPr="00000000">
        <w:rPr>
          <w:rtl w:val="0"/>
        </w:rPr>
        <w:t xml:space="preserve"> fMRI and PET studies show that Placebo Analgesia and Opioid Analgesia activate overlapping brain regions, specifically the ACC. This confirms they share a common neural pathway.</w:t>
      </w:r>
      <w:r w:rsidDel="00000000" w:rsidR="00000000" w:rsidRPr="00000000">
        <w:rPr>
          <w:rtl w:val="0"/>
        </w:rPr>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The Open vs. Hidden Paradigm</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the gold-standard experimental design for quantifying the placebo component of any treatment. It separates the specific effect of a drug from the non-specific effects of the context.</w:t>
      </w:r>
    </w:p>
    <w:p w:rsidR="00000000" w:rsidDel="00000000" w:rsidP="00000000" w:rsidRDefault="00000000" w:rsidRPr="00000000" w14:paraId="0000001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Hidden Administration:</w:t>
      </w:r>
    </w:p>
    <w:p w:rsidR="00000000" w:rsidDel="00000000" w:rsidP="00000000" w:rsidRDefault="00000000" w:rsidRPr="00000000" w14:paraId="0000001B">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 drug is administered (e.g., via a computer-controlled pump) </w:t>
      </w:r>
      <w:r w:rsidDel="00000000" w:rsidR="00000000" w:rsidRPr="00000000">
        <w:rPr>
          <w:rFonts w:ascii="Google Sans Text" w:cs="Google Sans Text" w:eastAsia="Google Sans Text" w:hAnsi="Google Sans Text"/>
          <w:i w:val="1"/>
          <w:iCs w:val="1"/>
          <w:color w:val="1f1f1f"/>
          <w:rtl w:val="0"/>
        </w:rPr>
        <w:t xml:space="preserve">without</w:t>
      </w:r>
      <w:r w:rsidDel="00000000" w:rsidR="00000000" w:rsidRPr="00000000">
        <w:rPr>
          <w:rFonts w:ascii="Google Sans Text" w:cs="Google Sans Text" w:eastAsia="Google Sans Text" w:hAnsi="Google Sans Text"/>
          <w:color w:val="1f1f1f"/>
          <w:rtl w:val="0"/>
        </w:rPr>
        <w:t xml:space="preserve"> the patient knowing when they receive it.</w:t>
      </w:r>
    </w:p>
    <w:p w:rsidR="00000000" w:rsidDel="00000000" w:rsidP="00000000" w:rsidRDefault="00000000" w:rsidRPr="00000000" w14:paraId="0000001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This measures the pure </w:t>
      </w:r>
      <w:r w:rsidDel="00000000" w:rsidR="00000000" w:rsidRPr="00000000">
        <w:rPr>
          <w:rFonts w:ascii="Google Sans Text" w:cs="Google Sans Text" w:eastAsia="Google Sans Text" w:hAnsi="Google Sans Text"/>
          <w:b w:val="1"/>
          <w:bCs w:val="1"/>
          <w:color w:val="1f1f1f"/>
          <w:rtl w:val="0"/>
        </w:rPr>
        <w:t xml:space="preserve">pharmacodynamic effect</w:t>
      </w:r>
      <w:r w:rsidDel="00000000" w:rsidR="00000000" w:rsidRPr="00000000">
        <w:rPr>
          <w:rFonts w:ascii="Google Sans Text" w:cs="Google Sans Text" w:eastAsia="Google Sans Text" w:hAnsi="Google Sans Text"/>
          <w:color w:val="1f1f1f"/>
          <w:rtl w:val="0"/>
        </w:rPr>
        <w:t xml:space="preserve"> of the molecule alone.</w:t>
      </w:r>
    </w:p>
    <w:p w:rsidR="00000000" w:rsidDel="00000000" w:rsidP="00000000" w:rsidRDefault="00000000" w:rsidRPr="00000000" w14:paraId="0000001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Open Administration:</w:t>
      </w:r>
    </w:p>
    <w:p w:rsidR="00000000" w:rsidDel="00000000" w:rsidP="00000000" w:rsidRDefault="00000000" w:rsidRPr="00000000" w14:paraId="0000001E">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The same drug is administered by a doctor who explicitly tells the patient, "I am giving you a painkiller," or "This will make you feel better."</w:t>
      </w:r>
    </w:p>
    <w:p w:rsidR="00000000" w:rsidDel="00000000" w:rsidP="00000000" w:rsidRDefault="00000000" w:rsidRPr="00000000" w14:paraId="0000001F">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This measures the </w:t>
      </w:r>
      <w:r w:rsidDel="00000000" w:rsidR="00000000" w:rsidRPr="00000000">
        <w:rPr>
          <w:rFonts w:ascii="Google Sans Text" w:cs="Google Sans Text" w:eastAsia="Google Sans Text" w:hAnsi="Google Sans Text"/>
          <w:b w:val="1"/>
          <w:bCs w:val="1"/>
          <w:color w:val="1f1f1f"/>
          <w:rtl w:val="0"/>
        </w:rPr>
        <w:t xml:space="preserve">Total Effect</w:t>
      </w:r>
      <w:r w:rsidDel="00000000" w:rsidR="00000000" w:rsidRPr="00000000">
        <w:rPr>
          <w:rFonts w:ascii="Google Sans Text" w:cs="Google Sans Text" w:eastAsia="Google Sans Text" w:hAnsi="Google Sans Text"/>
          <w:color w:val="1f1f1f"/>
          <w:rtl w:val="0"/>
        </w:rPr>
        <w:t xml:space="preserve"> (Drug + Psychosocial Context).</w:t>
      </w:r>
    </w:p>
    <w:p w:rsidR="00000000" w:rsidDel="00000000" w:rsidP="00000000" w:rsidRDefault="00000000" w:rsidRPr="00000000" w14:paraId="0000002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Placebo Effect:</w:t>
      </w:r>
    </w:p>
    <w:p w:rsidR="00000000" w:rsidDel="00000000" w:rsidP="00000000" w:rsidRDefault="00000000" w:rsidRPr="00000000" w14:paraId="00000021">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Calculated as the difference between the Open and Hidden conditions:</w:t>
      </w:r>
    </w:p>
    <w:p w:rsidR="00000000" w:rsidDel="00000000" w:rsidP="00000000" w:rsidRDefault="00000000" w:rsidRPr="00000000" w14:paraId="00000022">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$$\text{Placebo Effect} = \text{Open Administration} - \text{Hidden Administration}$$</w:t>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Key Finding: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Drugs are consistently </w:t>
      </w:r>
      <w:r w:rsidDel="00000000" w:rsidR="00000000" w:rsidRPr="00000000">
        <w:rPr>
          <w:rFonts w:ascii="Google Sans Text" w:cs="Google Sans Text" w:eastAsia="Google Sans Text" w:hAnsi="Google Sans Text"/>
          <w:b w:val="1"/>
          <w:bCs w:val="1"/>
          <w:color w:val="1f1f1f"/>
          <w:rtl w:val="0"/>
        </w:rPr>
        <w:t xml:space="preserve">more effective</w:t>
      </w:r>
      <w:r w:rsidDel="00000000" w:rsidR="00000000" w:rsidRPr="00000000">
        <w:rPr>
          <w:rFonts w:ascii="Google Sans Text" w:cs="Google Sans Text" w:eastAsia="Google Sans Text" w:hAnsi="Google Sans Text"/>
          <w:color w:val="1f1f1f"/>
          <w:rtl w:val="0"/>
        </w:rPr>
        <w:t xml:space="preserve"> when given openly. The psychosocial context acts as a "booster" for the drug's action. Conversely, hidden administration often reveals a significantly reduced effect, sometimes showing that a drug is ineffective without the patient's awareness.</w:t>
      </w:r>
    </w:p>
    <w:p w:rsidR="00000000" w:rsidDel="00000000" w:rsidP="00000000" w:rsidRDefault="00000000" w:rsidRPr="00000000" w14:paraId="0000002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Psychological Mechanisms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Two primary psychological mechanisms drive the placebo and nocebo effects: </w:t>
      </w:r>
      <w:r w:rsidDel="00000000" w:rsidR="00000000" w:rsidRPr="00000000">
        <w:rPr>
          <w:rFonts w:ascii="Google Sans Text" w:cs="Google Sans Text" w:eastAsia="Google Sans Text" w:hAnsi="Google Sans Text"/>
          <w:b w:val="1"/>
          <w:bCs w:val="1"/>
          <w:color w:val="1f1f1f"/>
          <w:rtl w:val="0"/>
        </w:rPr>
        <w:t xml:space="preserve">Expectation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Learning (Conditioning)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 Expectation &amp; The Bayesian Brain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course frames expectation through the lens of the </w:t>
      </w:r>
      <w:r w:rsidDel="00000000" w:rsidR="00000000" w:rsidRPr="00000000">
        <w:rPr>
          <w:rFonts w:ascii="Google Sans Text" w:cs="Google Sans Text" w:eastAsia="Google Sans Text" w:hAnsi="Google Sans Text"/>
          <w:b w:val="1"/>
          <w:bCs w:val="1"/>
          <w:color w:val="1f1f1f"/>
          <w:rtl w:val="0"/>
        </w:rPr>
        <w:t xml:space="preserve">Predictive</w:t>
      </w:r>
      <w:r w:rsidDel="00000000" w:rsidR="00000000" w:rsidRPr="00000000">
        <w:rPr>
          <w:rFonts w:ascii="Google Sans Text" w:cs="Google Sans Text" w:eastAsia="Google Sans Text" w:hAnsi="Google Sans Text"/>
          <w:color w:val="1f1f1f"/>
          <w:rtl w:val="0"/>
        </w:rPr>
        <w:t xml:space="preserve"> Coding</w:t>
      </w:r>
      <w:r w:rsidDel="00000000" w:rsidR="00000000" w:rsidRPr="00000000">
        <w:rPr>
          <w:rFonts w:ascii="Google Sans Text" w:cs="Google Sans Text" w:eastAsia="Google Sans Text" w:hAnsi="Google Sans Text"/>
          <w:b w:val="1"/>
          <w:bCs w:val="1"/>
          <w:color w:val="1f1f1f"/>
          <w:rtl w:val="0"/>
        </w:rPr>
        <w:t xml:space="preserve"> / Bayesian Brain</w:t>
      </w:r>
      <w:r w:rsidDel="00000000" w:rsidR="00000000" w:rsidRPr="00000000">
        <w:rPr>
          <w:rFonts w:ascii="Google Sans Text" w:cs="Google Sans Text" w:eastAsia="Google Sans Text" w:hAnsi="Google Sans Text"/>
          <w:color w:val="1f1f1f"/>
          <w:rtl w:val="0"/>
        </w:rPr>
        <w:t xml:space="preserve"> model.</w:t>
      </w:r>
    </w:p>
    <w:p w:rsidR="00000000" w:rsidDel="00000000" w:rsidP="00000000" w:rsidRDefault="00000000" w:rsidRPr="00000000" w14:paraId="0000002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Priors (Expectations):</w:t>
      </w:r>
      <w:r w:rsidDel="00000000" w:rsidR="00000000" w:rsidRPr="00000000">
        <w:rPr>
          <w:rFonts w:ascii="Google Sans Text" w:cs="Google Sans Text" w:eastAsia="Google Sans Text" w:hAnsi="Google Sans Text"/>
          <w:color w:val="1f1f1f"/>
          <w:rtl w:val="0"/>
        </w:rPr>
        <w:t xml:space="preserve"> The brain is a prediction machine. It constantly generates internal models (priors) about the world and the body based on past experiences, verbal suggestions, and context (e.g., "This pill cures pain").</w:t>
      </w:r>
    </w:p>
    <w:p w:rsidR="00000000" w:rsidDel="00000000" w:rsidP="00000000" w:rsidRDefault="00000000" w:rsidRPr="00000000" w14:paraId="0000002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Sensory Input (Evidence):</w:t>
      </w:r>
      <w:r w:rsidDel="00000000" w:rsidR="00000000" w:rsidRPr="00000000">
        <w:rPr>
          <w:rFonts w:ascii="Google Sans Text" w:cs="Google Sans Text" w:eastAsia="Google Sans Text" w:hAnsi="Google Sans Text"/>
          <w:color w:val="1f1f1f"/>
          <w:rtl w:val="0"/>
        </w:rPr>
        <w:t xml:space="preserve"> This is the raw data coming from the senses (e.g., nociceptive signals from an injury).</w:t>
      </w:r>
    </w:p>
    <w:p w:rsidR="00000000" w:rsidDel="00000000" w:rsidP="00000000" w:rsidRDefault="00000000" w:rsidRPr="00000000" w14:paraId="0000002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Mechanism:</w:t>
      </w:r>
      <w:r w:rsidDel="00000000" w:rsidR="00000000" w:rsidRPr="00000000">
        <w:rPr>
          <w:rFonts w:ascii="Google Sans Text" w:cs="Google Sans Text" w:eastAsia="Google Sans Text" w:hAnsi="Google Sans Text"/>
          <w:color w:val="1f1f1f"/>
          <w:rtl w:val="0"/>
        </w:rPr>
        <w:t xml:space="preserve"> The brain compares the </w:t>
      </w:r>
      <w:r w:rsidDel="00000000" w:rsidR="00000000" w:rsidRPr="00000000">
        <w:rPr>
          <w:rFonts w:ascii="Google Sans Text" w:cs="Google Sans Text" w:eastAsia="Google Sans Text" w:hAnsi="Google Sans Text"/>
          <w:i w:val="1"/>
          <w:iCs w:val="1"/>
          <w:color w:val="1f1f1f"/>
          <w:rtl w:val="0"/>
        </w:rPr>
        <w:t xml:space="preserve">Prior</w:t>
      </w:r>
      <w:r w:rsidDel="00000000" w:rsidR="00000000" w:rsidRPr="00000000">
        <w:rPr>
          <w:rFonts w:ascii="Google Sans Text" w:cs="Google Sans Text" w:eastAsia="Google Sans Text" w:hAnsi="Google Sans Text"/>
          <w:color w:val="1f1f1f"/>
          <w:rtl w:val="0"/>
        </w:rPr>
        <w:t xml:space="preserve"> with the </w:t>
      </w:r>
      <w:r w:rsidDel="00000000" w:rsidR="00000000" w:rsidRPr="00000000">
        <w:rPr>
          <w:rFonts w:ascii="Google Sans Text" w:cs="Google Sans Text" w:eastAsia="Google Sans Text" w:hAnsi="Google Sans Text"/>
          <w:i w:val="1"/>
          <w:iCs w:val="1"/>
          <w:color w:val="1f1f1f"/>
          <w:rtl w:val="0"/>
        </w:rPr>
        <w:t xml:space="preserve">Sensory Input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B">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If the Prior is strong (e.g., a high certainty that pain will decrease), the brain may suppress or reinterpret the Sensory Input to match the prediction.</w:t>
      </w:r>
    </w:p>
    <w:p w:rsidR="00000000" w:rsidDel="00000000" w:rsidP="00000000" w:rsidRDefault="00000000" w:rsidRPr="00000000" w14:paraId="0000002C">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Effectively, the brain "decides" to feel less pain because it expects to.</w:t>
      </w:r>
    </w:p>
    <w:p w:rsidR="00000000" w:rsidDel="00000000" w:rsidP="00000000" w:rsidRDefault="00000000" w:rsidRPr="00000000" w14:paraId="0000002D">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This is why verbal suggestions alone can induce analgesia (or hyperalgesia in the case of nocebo).</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 Conditioning (Learning)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mechanism is based on </w:t>
      </w:r>
      <w:r w:rsidDel="00000000" w:rsidR="00000000" w:rsidRPr="00000000">
        <w:rPr>
          <w:rFonts w:ascii="Google Sans Text" w:cs="Google Sans Text" w:eastAsia="Google Sans Text" w:hAnsi="Google Sans Text"/>
          <w:b w:val="1"/>
          <w:bCs w:val="1"/>
          <w:color w:val="1f1f1f"/>
          <w:rtl w:val="0"/>
        </w:rPr>
        <w:t xml:space="preserve">Pavlovian Classical Conditioning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Process:</w:t>
      </w:r>
    </w:p>
    <w:p w:rsidR="00000000" w:rsidDel="00000000" w:rsidP="00000000" w:rsidRDefault="00000000" w:rsidRPr="00000000" w14:paraId="00000031">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Acquisition Phase:</w:t>
      </w:r>
      <w:r w:rsidDel="00000000" w:rsidR="00000000" w:rsidRPr="00000000">
        <w:rPr>
          <w:rFonts w:ascii="Google Sans Text" w:cs="Google Sans Text" w:eastAsia="Google Sans Text" w:hAnsi="Google Sans Text"/>
          <w:color w:val="1f1f1f"/>
          <w:rtl w:val="0"/>
        </w:rPr>
        <w:t xml:space="preserve"> A neutral stimulus (Conditioned Stimulus - CS), like a specific drink or a hospital room, is repeatedly paired with an active drug (Unconditioned Stimulus - US) that produces a physiological effect (Unconditioned Response - UR), such as pain relief.</w:t>
      </w:r>
    </w:p>
    <w:p w:rsidR="00000000" w:rsidDel="00000000" w:rsidP="00000000" w:rsidRDefault="00000000" w:rsidRPr="00000000" w14:paraId="0000003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Recall Phase:</w:t>
      </w:r>
      <w:r w:rsidDel="00000000" w:rsidR="00000000" w:rsidRPr="00000000">
        <w:rPr>
          <w:rFonts w:ascii="Google Sans Text" w:cs="Google Sans Text" w:eastAsia="Google Sans Text" w:hAnsi="Google Sans Text"/>
          <w:color w:val="1f1f1f"/>
          <w:rtl w:val="0"/>
        </w:rPr>
        <w:t xml:space="preserve"> The neutral stimulus (CS) is presented alone (as a placebo).</w:t>
      </w:r>
    </w:p>
    <w:p w:rsidR="00000000" w:rsidDel="00000000" w:rsidP="00000000" w:rsidRDefault="00000000" w:rsidRPr="00000000" w14:paraId="00000033">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The brain triggers a </w:t>
      </w:r>
      <w:r w:rsidDel="00000000" w:rsidR="00000000" w:rsidRPr="00000000">
        <w:rPr>
          <w:rFonts w:ascii="Google Sans Text" w:cs="Google Sans Text" w:eastAsia="Google Sans Text" w:hAnsi="Google Sans Text"/>
          <w:b w:val="1"/>
          <w:bCs w:val="1"/>
          <w:color w:val="1f1f1f"/>
          <w:rtl w:val="0"/>
        </w:rPr>
        <w:t xml:space="preserve">Conditioned Response (CR)</w:t>
      </w:r>
      <w:r w:rsidDel="00000000" w:rsidR="00000000" w:rsidRPr="00000000">
        <w:rPr>
          <w:rFonts w:ascii="Google Sans Text" w:cs="Google Sans Text" w:eastAsia="Google Sans Text" w:hAnsi="Google Sans Text"/>
          <w:color w:val="1f1f1f"/>
          <w:rtl w:val="0"/>
        </w:rPr>
        <w:t xml:space="preserve"> that mimics the drug's effect, even though the drug is absent.</w:t>
      </w:r>
    </w:p>
    <w:p w:rsidR="00000000" w:rsidDel="00000000" w:rsidP="00000000" w:rsidRDefault="00000000" w:rsidRPr="00000000" w14:paraId="00000034">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Conditioning vs. Expectation:</w:t>
      </w:r>
    </w:p>
    <w:p w:rsidR="00000000" w:rsidDel="00000000" w:rsidP="00000000" w:rsidRDefault="00000000" w:rsidRPr="00000000" w14:paraId="00000035">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The professor emphasized: </w:t>
      </w:r>
      <w:r w:rsidDel="00000000" w:rsidR="00000000" w:rsidRPr="00000000">
        <w:rPr>
          <w:rFonts w:ascii="Google Sans Text" w:cs="Google Sans Text" w:eastAsia="Google Sans Text" w:hAnsi="Google Sans Text"/>
          <w:b w:val="1"/>
          <w:bCs w:val="1"/>
          <w:color w:val="1f1f1f"/>
          <w:rtl w:val="0"/>
        </w:rPr>
        <w:t xml:space="preserve">"Conditioning is better than expectation."</w:t>
      </w:r>
    </w:p>
    <w:p w:rsidR="00000000" w:rsidDel="00000000" w:rsidP="00000000" w:rsidRDefault="00000000" w:rsidRPr="00000000" w14:paraId="00000036">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Placebo responses induced by prior conditioning (learning from experience) are generally </w:t>
      </w:r>
      <w:r w:rsidDel="00000000" w:rsidR="00000000" w:rsidRPr="00000000">
        <w:rPr>
          <w:rFonts w:ascii="Google Sans Text" w:cs="Google Sans Text" w:eastAsia="Google Sans Text" w:hAnsi="Google Sans Text"/>
          <w:b w:val="1"/>
          <w:bCs w:val="1"/>
          <w:color w:val="1f1f1f"/>
          <w:rtl w:val="0"/>
        </w:rPr>
        <w:t xml:space="preserve">stronger</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more robust</w:t>
      </w:r>
      <w:r w:rsidDel="00000000" w:rsidR="00000000" w:rsidRPr="00000000">
        <w:rPr>
          <w:rFonts w:ascii="Google Sans Text" w:cs="Google Sans Text" w:eastAsia="Google Sans Text" w:hAnsi="Google Sans Text"/>
          <w:color w:val="1f1f1f"/>
          <w:rtl w:val="0"/>
        </w:rPr>
        <w:t xml:space="preserve"> than those induced by verbal suggestion alone.</w:t>
      </w:r>
    </w:p>
    <w:p w:rsidR="00000000" w:rsidDel="00000000" w:rsidP="00000000" w:rsidRDefault="00000000" w:rsidRPr="00000000" w14:paraId="00000037">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For example, a patient who has successfully used a painkiller for several days will have a much stronger placebo response to a saline injection than a patient who is simply told "this will help" without prior experience.</w:t>
      </w:r>
    </w:p>
    <w:p w:rsidR="00000000" w:rsidDel="00000000" w:rsidP="00000000" w:rsidRDefault="00000000" w:rsidRPr="00000000" w14:paraId="00000038">
      <w:pPr>
        <w:pStyle w:val="Heading2"/>
        <w:spacing w:after="80" w:before="360" w:line="275.9999942779541" w:lineRule="auto"/>
        <w:rPr>
          <w:rFonts w:ascii="Google Sans Text" w:cs="Google Sans Text" w:eastAsia="Google Sans Text" w:hAnsi="Google Sans Text"/>
          <w:color w:val="1f1f1f"/>
          <w:sz w:val="34"/>
          <w:szCs w:val="34"/>
        </w:rPr>
      </w:pPr>
      <w:bookmarkStart w:colFirst="0" w:colLast="0" w:name="_j9szwufqvej8" w:id="4"/>
      <w:bookmarkEnd w:id="4"/>
      <w:r w:rsidDel="00000000" w:rsidR="00000000" w:rsidRPr="00000000">
        <w:rPr>
          <w:rFonts w:ascii="Google Sans Text" w:cs="Google Sans Text" w:eastAsia="Google Sans Text" w:hAnsi="Google Sans Text"/>
          <w:color w:val="1f1f1f"/>
          <w:sz w:val="34"/>
          <w:szCs w:val="34"/>
          <w:rtl w:val="0"/>
        </w:rPr>
        <w:t xml:space="preserve">5. Placebo in Parkinson's Disease (The Dopamine System)</w:t>
      </w:r>
    </w:p>
    <w:p w:rsidR="00000000" w:rsidDel="00000000" w:rsidP="00000000" w:rsidRDefault="00000000" w:rsidRPr="00000000" w14:paraId="00000039">
      <w:pP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New evidence from PET and single-neuron recording studies highlights the role of dopamine in motor placebo effects.</w:t>
      </w:r>
    </w:p>
    <w:p w:rsidR="00000000" w:rsidDel="00000000" w:rsidP="00000000" w:rsidRDefault="00000000" w:rsidRPr="00000000" w14:paraId="0000003A">
      <w:pPr>
        <w:pStyle w:val="Heading3"/>
        <w:spacing w:after="80" w:before="280" w:line="275.9999942779541" w:lineRule="auto"/>
        <w:rPr>
          <w:rFonts w:ascii="Google Sans Text" w:cs="Google Sans Text" w:eastAsia="Google Sans Text" w:hAnsi="Google Sans Text"/>
          <w:color w:val="1f1f1f"/>
          <w:sz w:val="26"/>
          <w:szCs w:val="26"/>
        </w:rPr>
      </w:pPr>
      <w:bookmarkStart w:colFirst="0" w:colLast="0" w:name="_dgl61zqo5siy" w:id="5"/>
      <w:bookmarkEnd w:id="5"/>
      <w:r w:rsidDel="00000000" w:rsidR="00000000" w:rsidRPr="00000000">
        <w:rPr>
          <w:rFonts w:ascii="Google Sans Text" w:cs="Google Sans Text" w:eastAsia="Google Sans Text" w:hAnsi="Google Sans Text"/>
          <w:color w:val="1f1f1f"/>
          <w:sz w:val="26"/>
          <w:szCs w:val="26"/>
          <w:rtl w:val="0"/>
        </w:rPr>
        <w:t xml:space="preserve">Mechanisms</w:t>
      </w:r>
    </w:p>
    <w:p w:rsidR="00000000" w:rsidDel="00000000" w:rsidP="00000000" w:rsidRDefault="00000000" w:rsidRPr="00000000" w14:paraId="0000003B">
      <w:pPr>
        <w:numPr>
          <w:ilvl w:val="0"/>
          <w:numId w:val="4"/>
        </w:numPr>
        <w:spacing w:after="0" w:afterAutospacing="0" w:before="24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Dopamine Release:</w:t>
      </w:r>
      <w:r w:rsidDel="00000000" w:rsidR="00000000" w:rsidRPr="00000000">
        <w:rPr>
          <w:rFonts w:ascii="Google Sans Text" w:cs="Google Sans Text" w:eastAsia="Google Sans Text" w:hAnsi="Google Sans Text"/>
          <w:color w:val="1f1f1f"/>
          <w:rtl w:val="0"/>
        </w:rPr>
        <w:t xml:space="preserve"> A PET study using </w:t>
      </w:r>
      <w:r w:rsidDel="00000000" w:rsidR="00000000" w:rsidRPr="00000000">
        <w:rPr>
          <w:rFonts w:ascii="Google Sans Text" w:cs="Google Sans Text" w:eastAsia="Google Sans Text" w:hAnsi="Google Sans Text"/>
          <w:b w:val="1"/>
          <w:bCs w:val="1"/>
          <w:color w:val="1f1f1f"/>
          <w:rtl w:val="0"/>
        </w:rPr>
        <w:t xml:space="preserve">Raclopride</w:t>
      </w:r>
      <w:r w:rsidDel="00000000" w:rsidR="00000000" w:rsidRPr="00000000">
        <w:rPr>
          <w:rFonts w:ascii="Google Sans Text" w:cs="Google Sans Text" w:eastAsia="Google Sans Text" w:hAnsi="Google Sans Text"/>
          <w:color w:val="1f1f1f"/>
          <w:rtl w:val="0"/>
        </w:rPr>
        <w:t xml:space="preserve"> (a radiotracer that binds to D2/D3 receptors) showed that placebo administration in Parkinson's patients triggers a massive release of </w:t>
      </w:r>
      <w:r w:rsidDel="00000000" w:rsidR="00000000" w:rsidRPr="00000000">
        <w:rPr>
          <w:rFonts w:ascii="Google Sans Text" w:cs="Google Sans Text" w:eastAsia="Google Sans Text" w:hAnsi="Google Sans Text"/>
          <w:b w:val="1"/>
          <w:bCs w:val="1"/>
          <w:color w:val="1f1f1f"/>
          <w:rtl w:val="0"/>
        </w:rPr>
        <w:t xml:space="preserve">endogenous dopamine</w:t>
      </w:r>
      <w:r w:rsidDel="00000000" w:rsidR="00000000" w:rsidRPr="00000000">
        <w:rPr>
          <w:rFonts w:ascii="Google Sans Text" w:cs="Google Sans Text" w:eastAsia="Google Sans Text" w:hAnsi="Google Sans Text"/>
          <w:color w:val="1f1f1f"/>
          <w:rtl w:val="0"/>
        </w:rPr>
        <w:t xml:space="preserve"> in the striatum.</w:t>
      </w:r>
    </w:p>
    <w:p w:rsidR="00000000" w:rsidDel="00000000" w:rsidP="00000000" w:rsidRDefault="00000000" w:rsidRPr="00000000" w14:paraId="0000003C">
      <w:pPr>
        <w:numPr>
          <w:ilvl w:val="1"/>
          <w:numId w:val="4"/>
        </w:numPr>
        <w:spacing w:after="0" w:afterAutospacing="0" w:before="0" w:beforeAutospacing="0" w:line="275.9999942779541" w:lineRule="auto"/>
        <w:ind w:left="144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Raclopride binding </w:t>
      </w:r>
      <w:r w:rsidDel="00000000" w:rsidR="00000000" w:rsidRPr="00000000">
        <w:rPr>
          <w:rFonts w:ascii="Google Sans Text" w:cs="Google Sans Text" w:eastAsia="Google Sans Text" w:hAnsi="Google Sans Text"/>
          <w:i w:val="1"/>
          <w:iCs w:val="1"/>
          <w:color w:val="1f1f1f"/>
          <w:rtl w:val="0"/>
        </w:rPr>
        <w:t xml:space="preserve">decreases</w:t>
      </w:r>
      <w:r w:rsidDel="00000000" w:rsidR="00000000" w:rsidRPr="00000000">
        <w:rPr>
          <w:rFonts w:ascii="Google Sans Text" w:cs="Google Sans Text" w:eastAsia="Google Sans Text" w:hAnsi="Google Sans Text"/>
          <w:color w:val="1f1f1f"/>
          <w:rtl w:val="0"/>
        </w:rPr>
        <w:t xml:space="preserve"> because it is displaced by the surge in natural dopamine.</w:t>
      </w:r>
    </w:p>
    <w:p w:rsidR="00000000" w:rsidDel="00000000" w:rsidP="00000000" w:rsidRDefault="00000000" w:rsidRPr="00000000" w14:paraId="0000003D">
      <w:pPr>
        <w:numPr>
          <w:ilvl w:val="1"/>
          <w:numId w:val="4"/>
        </w:numPr>
        <w:spacing w:after="0" w:afterAutospacing="0" w:before="0" w:beforeAutospacing="0" w:line="275.9999942779541" w:lineRule="auto"/>
        <w:ind w:left="144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Magnitude:</w:t>
      </w:r>
      <w:r w:rsidDel="00000000" w:rsidR="00000000" w:rsidRPr="00000000">
        <w:rPr>
          <w:rFonts w:ascii="Google Sans Text" w:cs="Google Sans Text" w:eastAsia="Google Sans Text" w:hAnsi="Google Sans Text"/>
          <w:color w:val="1f1f1f"/>
          <w:rtl w:val="0"/>
        </w:rPr>
        <w:t xml:space="preserve"> The release can be up to </w:t>
      </w:r>
      <w:r w:rsidDel="00000000" w:rsidR="00000000" w:rsidRPr="00000000">
        <w:rPr>
          <w:rFonts w:ascii="Google Sans Text" w:cs="Google Sans Text" w:eastAsia="Google Sans Text" w:hAnsi="Google Sans Text"/>
          <w:b w:val="1"/>
          <w:bCs w:val="1"/>
          <w:color w:val="1f1f1f"/>
          <w:rtl w:val="0"/>
        </w:rPr>
        <w:t xml:space="preserve">200%</w:t>
      </w:r>
      <w:r w:rsidDel="00000000" w:rsidR="00000000" w:rsidRPr="00000000">
        <w:rPr>
          <w:rFonts w:ascii="Google Sans Text" w:cs="Google Sans Text" w:eastAsia="Google Sans Text" w:hAnsi="Google Sans Text"/>
          <w:color w:val="1f1f1f"/>
          <w:rtl w:val="0"/>
        </w:rPr>
        <w:t xml:space="preserve">, comparable to a dose of amphetamine.</w:t>
      </w:r>
    </w:p>
    <w:p w:rsidR="00000000" w:rsidDel="00000000" w:rsidP="00000000" w:rsidRDefault="00000000" w:rsidRPr="00000000" w14:paraId="0000003E">
      <w:pPr>
        <w:numPr>
          <w:ilvl w:val="0"/>
          <w:numId w:val="4"/>
        </w:numPr>
        <w:spacing w:after="0" w:afterAutospacing="0" w:before="0" w:before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Anatomical Dissociation:</w:t>
      </w:r>
    </w:p>
    <w:p w:rsidR="00000000" w:rsidDel="00000000" w:rsidP="00000000" w:rsidRDefault="00000000" w:rsidRPr="00000000" w14:paraId="0000003F">
      <w:pPr>
        <w:numPr>
          <w:ilvl w:val="1"/>
          <w:numId w:val="4"/>
        </w:numPr>
        <w:spacing w:after="0" w:afterAutospacing="0" w:before="0" w:beforeAutospacing="0" w:line="275.9999942779541" w:lineRule="auto"/>
        <w:ind w:left="144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Dorsal Striatum (Caudate &amp; Putamen):</w:t>
      </w:r>
      <w:r w:rsidDel="00000000" w:rsidR="00000000" w:rsidRPr="00000000">
        <w:rPr>
          <w:rFonts w:ascii="Google Sans Text" w:cs="Google Sans Text" w:eastAsia="Google Sans Text" w:hAnsi="Google Sans Text"/>
          <w:color w:val="1f1f1f"/>
          <w:rtl w:val="0"/>
        </w:rPr>
        <w:t xml:space="preserve"> Dopamine release here correlates with </w:t>
      </w:r>
      <w:r w:rsidDel="00000000" w:rsidR="00000000" w:rsidRPr="00000000">
        <w:rPr>
          <w:rFonts w:ascii="Google Sans Text" w:cs="Google Sans Text" w:eastAsia="Google Sans Text" w:hAnsi="Google Sans Text"/>
          <w:b w:val="1"/>
          <w:bCs w:val="1"/>
          <w:color w:val="1f1f1f"/>
          <w:rtl w:val="0"/>
        </w:rPr>
        <w:t xml:space="preserve">clinical motor improvement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0">
      <w:pPr>
        <w:numPr>
          <w:ilvl w:val="1"/>
          <w:numId w:val="4"/>
        </w:numPr>
        <w:spacing w:after="240" w:before="0" w:beforeAutospacing="0" w:line="275.9999942779541" w:lineRule="auto"/>
        <w:ind w:left="144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Ventral Striatum (Nucleus Accumbens):</w:t>
      </w:r>
      <w:r w:rsidDel="00000000" w:rsidR="00000000" w:rsidRPr="00000000">
        <w:rPr>
          <w:rFonts w:ascii="Google Sans Text" w:cs="Google Sans Text" w:eastAsia="Google Sans Text" w:hAnsi="Google Sans Text"/>
          <w:color w:val="1f1f1f"/>
          <w:rtl w:val="0"/>
        </w:rPr>
        <w:t xml:space="preserve"> Dopamine release here correlates with the </w:t>
      </w:r>
      <w:r w:rsidDel="00000000" w:rsidR="00000000" w:rsidRPr="00000000">
        <w:rPr>
          <w:rFonts w:ascii="Google Sans Text" w:cs="Google Sans Text" w:eastAsia="Google Sans Text" w:hAnsi="Google Sans Text"/>
          <w:b w:val="1"/>
          <w:bCs w:val="1"/>
          <w:color w:val="1f1f1f"/>
          <w:rtl w:val="0"/>
        </w:rPr>
        <w:t xml:space="preserve">expectation of benefit</w:t>
      </w:r>
      <w:r w:rsidDel="00000000" w:rsidR="00000000" w:rsidRPr="00000000">
        <w:rPr>
          <w:rFonts w:ascii="Google Sans Text" w:cs="Google Sans Text" w:eastAsia="Google Sans Text" w:hAnsi="Google Sans Text"/>
          <w:color w:val="1f1f1f"/>
          <w:rtl w:val="0"/>
        </w:rPr>
        <w:t xml:space="preserve"> (reward mechanism).</w:t>
      </w:r>
    </w:p>
    <w:p w:rsidR="00000000" w:rsidDel="00000000" w:rsidP="00000000" w:rsidRDefault="00000000" w:rsidRPr="00000000" w14:paraId="00000041">
      <w:pPr>
        <w:pStyle w:val="Heading3"/>
        <w:spacing w:after="80" w:before="280" w:line="275.9999942779541" w:lineRule="auto"/>
        <w:rPr>
          <w:rFonts w:ascii="Google Sans Text" w:cs="Google Sans Text" w:eastAsia="Google Sans Text" w:hAnsi="Google Sans Text"/>
          <w:color w:val="1f1f1f"/>
          <w:sz w:val="26"/>
          <w:szCs w:val="26"/>
        </w:rPr>
      </w:pPr>
      <w:bookmarkStart w:colFirst="0" w:colLast="0" w:name="_6z2q7yp7zq1" w:id="6"/>
      <w:bookmarkEnd w:id="6"/>
      <w:r w:rsidDel="00000000" w:rsidR="00000000" w:rsidRPr="00000000">
        <w:rPr>
          <w:rFonts w:ascii="Google Sans Text" w:cs="Google Sans Text" w:eastAsia="Google Sans Text" w:hAnsi="Google Sans Text"/>
          <w:color w:val="1f1f1f"/>
          <w:sz w:val="26"/>
          <w:szCs w:val="26"/>
          <w:rtl w:val="0"/>
        </w:rPr>
        <w:t xml:space="preserve">Conditioning Dose-Response (Thalamic Activity)</w:t>
      </w:r>
    </w:p>
    <w:p w:rsidR="00000000" w:rsidDel="00000000" w:rsidP="00000000" w:rsidRDefault="00000000" w:rsidRPr="00000000" w14:paraId="00000042">
      <w:pP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study recording single-neuron activity in the motor thalamus demonstrated that the </w:t>
      </w:r>
      <w:r w:rsidDel="00000000" w:rsidR="00000000" w:rsidRPr="00000000">
        <w:rPr>
          <w:rFonts w:ascii="Google Sans Text" w:cs="Google Sans Text" w:eastAsia="Google Sans Text" w:hAnsi="Google Sans Text"/>
          <w:i w:val="1"/>
          <w:iCs w:val="1"/>
          <w:color w:val="1f1f1f"/>
          <w:rtl w:val="0"/>
        </w:rPr>
        <w:t xml:space="preserve">magnitude</w:t>
      </w:r>
      <w:r w:rsidDel="00000000" w:rsidR="00000000" w:rsidRPr="00000000">
        <w:rPr>
          <w:rFonts w:ascii="Google Sans Text" w:cs="Google Sans Text" w:eastAsia="Google Sans Text" w:hAnsi="Google Sans Text"/>
          <w:color w:val="1f1f1f"/>
          <w:rtl w:val="0"/>
        </w:rPr>
        <w:t xml:space="preserve"> of the placebo effect depends on the </w:t>
      </w:r>
      <w:r w:rsidDel="00000000" w:rsidR="00000000" w:rsidRPr="00000000">
        <w:rPr>
          <w:rFonts w:ascii="Google Sans Text" w:cs="Google Sans Text" w:eastAsia="Google Sans Text" w:hAnsi="Google Sans Text"/>
          <w:b w:val="1"/>
          <w:bCs w:val="1"/>
          <w:color w:val="1f1f1f"/>
          <w:rtl w:val="0"/>
        </w:rPr>
        <w:t xml:space="preserve">amount of prior conditioning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3">
      <w:pPr>
        <w:numPr>
          <w:ilvl w:val="0"/>
          <w:numId w:val="21"/>
        </w:numPr>
        <w:spacing w:after="0" w:afterAutospacing="0" w:before="24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Protocol:</w:t>
      </w:r>
      <w:r w:rsidDel="00000000" w:rsidR="00000000" w:rsidRPr="00000000">
        <w:rPr>
          <w:rFonts w:ascii="Google Sans Text" w:cs="Google Sans Text" w:eastAsia="Google Sans Text" w:hAnsi="Google Sans Text"/>
          <w:color w:val="1f1f1f"/>
          <w:rtl w:val="0"/>
        </w:rPr>
        <w:t xml:space="preserve"> Patients underwent surgery and were pre-conditioned with Apomorphine (a dopamine agonist) for varying days.</w:t>
      </w:r>
    </w:p>
    <w:p w:rsidR="00000000" w:rsidDel="00000000" w:rsidP="00000000" w:rsidRDefault="00000000" w:rsidRPr="00000000" w14:paraId="00000044">
      <w:pPr>
        <w:numPr>
          <w:ilvl w:val="0"/>
          <w:numId w:val="21"/>
        </w:numPr>
        <w:spacing w:after="0" w:afterAutospacing="0" w:before="0" w:before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Results:</w:t>
      </w:r>
    </w:p>
    <w:p w:rsidR="00000000" w:rsidDel="00000000" w:rsidP="00000000" w:rsidRDefault="00000000" w:rsidRPr="00000000" w14:paraId="00000045">
      <w:pPr>
        <w:numPr>
          <w:ilvl w:val="1"/>
          <w:numId w:val="21"/>
        </w:numPr>
        <w:spacing w:after="0" w:afterAutospacing="0" w:before="0" w:beforeAutospacing="0" w:line="275.9999942779541" w:lineRule="auto"/>
        <w:ind w:left="144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Placebo 0 (No conditioning):</w:t>
      </w:r>
      <w:r w:rsidDel="00000000" w:rsidR="00000000" w:rsidRPr="00000000">
        <w:rPr>
          <w:rFonts w:ascii="Google Sans Text" w:cs="Google Sans Text" w:eastAsia="Google Sans Text" w:hAnsi="Google Sans Text"/>
          <w:color w:val="1f1f1f"/>
          <w:rtl w:val="0"/>
        </w:rPr>
        <w:t xml:space="preserve"> No effect on thalamic firing or rigidity.</w:t>
      </w:r>
    </w:p>
    <w:p w:rsidR="00000000" w:rsidDel="00000000" w:rsidP="00000000" w:rsidRDefault="00000000" w:rsidRPr="00000000" w14:paraId="00000046">
      <w:pPr>
        <w:numPr>
          <w:ilvl w:val="1"/>
          <w:numId w:val="21"/>
        </w:numPr>
        <w:spacing w:after="0" w:afterAutospacing="0" w:before="0" w:beforeAutospacing="0" w:line="275.9999942779541" w:lineRule="auto"/>
        <w:ind w:left="144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Placebo 1 (1 session):</w:t>
      </w:r>
      <w:r w:rsidDel="00000000" w:rsidR="00000000" w:rsidRPr="00000000">
        <w:rPr>
          <w:rFonts w:ascii="Google Sans Text" w:cs="Google Sans Text" w:eastAsia="Google Sans Text" w:hAnsi="Google Sans Text"/>
          <w:color w:val="1f1f1f"/>
          <w:rtl w:val="0"/>
        </w:rPr>
        <w:t xml:space="preserve"> Minimal, non-significant effect.</w:t>
      </w:r>
    </w:p>
    <w:p w:rsidR="00000000" w:rsidDel="00000000" w:rsidP="00000000" w:rsidRDefault="00000000" w:rsidRPr="00000000" w14:paraId="00000047">
      <w:pPr>
        <w:numPr>
          <w:ilvl w:val="1"/>
          <w:numId w:val="21"/>
        </w:numPr>
        <w:spacing w:after="0" w:afterAutospacing="0" w:before="0" w:beforeAutospacing="0" w:line="275.9999942779541" w:lineRule="auto"/>
        <w:ind w:left="144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Placebo 4 (4 sessions):</w:t>
      </w:r>
      <w:r w:rsidDel="00000000" w:rsidR="00000000" w:rsidRPr="00000000">
        <w:rPr>
          <w:rFonts w:ascii="Google Sans Text" w:cs="Google Sans Text" w:eastAsia="Google Sans Text" w:hAnsi="Google Sans Text"/>
          <w:color w:val="1f1f1f"/>
          <w:rtl w:val="0"/>
        </w:rPr>
        <w:t xml:space="preserve"> Strong reduction in pathological thalamic firing and muscle rigidity, mimicking the drug.</w:t>
      </w:r>
    </w:p>
    <w:p w:rsidR="00000000" w:rsidDel="00000000" w:rsidP="00000000" w:rsidRDefault="00000000" w:rsidRPr="00000000" w14:paraId="00000048">
      <w:pPr>
        <w:numPr>
          <w:ilvl w:val="0"/>
          <w:numId w:val="21"/>
        </w:numPr>
        <w:spacing w:after="240" w:before="0" w:before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Conclusion:</w:t>
      </w:r>
      <w:r w:rsidDel="00000000" w:rsidR="00000000" w:rsidRPr="00000000">
        <w:rPr>
          <w:rFonts w:ascii="Google Sans Text" w:cs="Google Sans Text" w:eastAsia="Google Sans Text" w:hAnsi="Google Sans Text"/>
          <w:color w:val="1f1f1f"/>
          <w:rtl w:val="0"/>
        </w:rPr>
        <w:t xml:space="preserve"> The degree of learning (conditioning) directly determines the strength and duration of the physiological placebo response.</w:t>
      </w:r>
    </w:p>
    <w:p w:rsidR="00000000" w:rsidDel="00000000" w:rsidP="00000000" w:rsidRDefault="00000000" w:rsidRPr="00000000" w14:paraId="00000049">
      <w:pPr>
        <w:pStyle w:val="Heading2"/>
        <w:spacing w:after="80" w:before="360" w:line="275.9999942779541" w:lineRule="auto"/>
        <w:rPr>
          <w:rFonts w:ascii="Google Sans Text" w:cs="Google Sans Text" w:eastAsia="Google Sans Text" w:hAnsi="Google Sans Text"/>
          <w:color w:val="1f1f1f"/>
          <w:sz w:val="34"/>
          <w:szCs w:val="34"/>
        </w:rPr>
      </w:pPr>
      <w:bookmarkStart w:colFirst="0" w:colLast="0" w:name="_5urwdsz3h0hd" w:id="7"/>
      <w:bookmarkEnd w:id="7"/>
      <w:r w:rsidDel="00000000" w:rsidR="00000000" w:rsidRPr="00000000">
        <w:rPr>
          <w:rFonts w:ascii="Google Sans Text" w:cs="Google Sans Text" w:eastAsia="Google Sans Text" w:hAnsi="Google Sans Text"/>
          <w:color w:val="1f1f1f"/>
          <w:sz w:val="34"/>
          <w:szCs w:val="34"/>
          <w:rtl w:val="0"/>
        </w:rPr>
        <w:t xml:space="preserve">6. Placebo in Unconscious Systems (Hormones &amp; Immunity)</w:t>
      </w:r>
    </w:p>
    <w:p w:rsidR="00000000" w:rsidDel="00000000" w:rsidP="00000000" w:rsidRDefault="00000000" w:rsidRPr="00000000" w14:paraId="0000004A">
      <w:pP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pain, these systems are not under conscious control, so </w:t>
      </w:r>
      <w:r w:rsidDel="00000000" w:rsidR="00000000" w:rsidRPr="00000000">
        <w:rPr>
          <w:rFonts w:ascii="Google Sans Text" w:cs="Google Sans Text" w:eastAsia="Google Sans Text" w:hAnsi="Google Sans Text"/>
          <w:b w:val="1"/>
          <w:bCs w:val="1"/>
          <w:color w:val="1f1f1f"/>
          <w:rtl w:val="0"/>
        </w:rPr>
        <w:t xml:space="preserve">verbal suggestion (expectation) alone is ineffective</w:t>
      </w:r>
      <w:r w:rsidDel="00000000" w:rsidR="00000000" w:rsidRPr="00000000">
        <w:rPr>
          <w:rFonts w:ascii="Google Sans Text" w:cs="Google Sans Text" w:eastAsia="Google Sans Text" w:hAnsi="Google Sans Text"/>
          <w:color w:val="1f1f1f"/>
          <w:rtl w:val="0"/>
        </w:rPr>
        <w:t xml:space="preserve">. Conditioning is mandatory.</w:t>
      </w:r>
    </w:p>
    <w:p w:rsidR="00000000" w:rsidDel="00000000" w:rsidP="00000000" w:rsidRDefault="00000000" w:rsidRPr="00000000" w14:paraId="0000004B">
      <w:pPr>
        <w:pStyle w:val="Heading3"/>
        <w:spacing w:after="80" w:before="280" w:line="275.9999942779541" w:lineRule="auto"/>
        <w:rPr>
          <w:rFonts w:ascii="Google Sans Text" w:cs="Google Sans Text" w:eastAsia="Google Sans Text" w:hAnsi="Google Sans Text"/>
          <w:color w:val="1f1f1f"/>
          <w:sz w:val="26"/>
          <w:szCs w:val="26"/>
        </w:rPr>
      </w:pPr>
      <w:bookmarkStart w:colFirst="0" w:colLast="0" w:name="_336jstw3g323" w:id="8"/>
      <w:bookmarkEnd w:id="8"/>
      <w:r w:rsidDel="00000000" w:rsidR="00000000" w:rsidRPr="00000000">
        <w:rPr>
          <w:rFonts w:ascii="Google Sans Text" w:cs="Google Sans Text" w:eastAsia="Google Sans Text" w:hAnsi="Google Sans Text"/>
          <w:color w:val="1f1f1f"/>
          <w:sz w:val="26"/>
          <w:szCs w:val="26"/>
          <w:rtl w:val="0"/>
        </w:rPr>
        <w:t xml:space="preserve">Endocrine System (Hormones)</w:t>
      </w:r>
    </w:p>
    <w:p w:rsidR="00000000" w:rsidDel="00000000" w:rsidP="00000000" w:rsidRDefault="00000000" w:rsidRPr="00000000" w14:paraId="0000004C">
      <w:pP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Studies comparing Placebo to </w:t>
      </w:r>
      <w:r w:rsidDel="00000000" w:rsidR="00000000" w:rsidRPr="00000000">
        <w:rPr>
          <w:rFonts w:ascii="Google Sans Text" w:cs="Google Sans Text" w:eastAsia="Google Sans Text" w:hAnsi="Google Sans Text"/>
          <w:b w:val="1"/>
          <w:bCs w:val="1"/>
          <w:color w:val="1f1f1f"/>
          <w:rtl w:val="0"/>
        </w:rPr>
        <w:t xml:space="preserve">Sumatriptan</w:t>
      </w:r>
      <w:r w:rsidDel="00000000" w:rsidR="00000000" w:rsidRPr="00000000">
        <w:rPr>
          <w:rFonts w:ascii="Google Sans Text" w:cs="Google Sans Text" w:eastAsia="Google Sans Text" w:hAnsi="Google Sans Text"/>
          <w:color w:val="1f1f1f"/>
          <w:rtl w:val="0"/>
        </w:rPr>
        <w:t xml:space="preserve"> (which stimulates Growth Hormone and inhibits Cortisol):</w:t>
      </w:r>
    </w:p>
    <w:p w:rsidR="00000000" w:rsidDel="00000000" w:rsidP="00000000" w:rsidRDefault="00000000" w:rsidRPr="00000000" w14:paraId="0000004D">
      <w:pPr>
        <w:numPr>
          <w:ilvl w:val="0"/>
          <w:numId w:val="2"/>
        </w:numPr>
        <w:spacing w:after="0" w:afterAutospacing="0" w:before="24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Expectation alone:</w:t>
      </w:r>
      <w:r w:rsidDel="00000000" w:rsidR="00000000" w:rsidRPr="00000000">
        <w:rPr>
          <w:rFonts w:ascii="Google Sans Text" w:cs="Google Sans Text" w:eastAsia="Google Sans Text" w:hAnsi="Google Sans Text"/>
          <w:color w:val="1f1f1f"/>
          <w:rtl w:val="0"/>
        </w:rPr>
        <w:t xml:space="preserve"> Verbal suggestion ("This will increase your GH") had </w:t>
      </w:r>
      <w:r w:rsidDel="00000000" w:rsidR="00000000" w:rsidRPr="00000000">
        <w:rPr>
          <w:rFonts w:ascii="Google Sans Text" w:cs="Google Sans Text" w:eastAsia="Google Sans Text" w:hAnsi="Google Sans Text"/>
          <w:b w:val="1"/>
          <w:bCs w:val="1"/>
          <w:color w:val="1f1f1f"/>
          <w:rtl w:val="0"/>
        </w:rPr>
        <w:t xml:space="preserve">no effect</w:t>
      </w:r>
      <w:r w:rsidDel="00000000" w:rsidR="00000000" w:rsidRPr="00000000">
        <w:rPr>
          <w:rFonts w:ascii="Google Sans Text" w:cs="Google Sans Text" w:eastAsia="Google Sans Text" w:hAnsi="Google Sans Text"/>
          <w:color w:val="1f1f1f"/>
          <w:rtl w:val="0"/>
        </w:rPr>
        <w:t xml:space="preserve"> on plasma GH or Cortisol levels.</w:t>
      </w:r>
    </w:p>
    <w:p w:rsidR="00000000" w:rsidDel="00000000" w:rsidP="00000000" w:rsidRDefault="00000000" w:rsidRPr="00000000" w14:paraId="0000004E">
      <w:pPr>
        <w:numPr>
          <w:ilvl w:val="0"/>
          <w:numId w:val="2"/>
        </w:numPr>
        <w:spacing w:after="240" w:before="0" w:before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Placebo (Mimicking Drug):</w:t>
      </w:r>
      <w:r w:rsidDel="00000000" w:rsidR="00000000" w:rsidRPr="00000000">
        <w:rPr>
          <w:rFonts w:ascii="Google Sans Text" w:cs="Google Sans Text" w:eastAsia="Google Sans Text" w:hAnsi="Google Sans Text"/>
          <w:color w:val="1f1f1f"/>
          <w:rtl w:val="0"/>
        </w:rPr>
        <w:t xml:space="preserve"> When administered as a placebo after conditioning (or in a drug-like context), it successfully mimicked the drug's effect (Increase in GH, Decrease in Cortisol).</w:t>
      </w:r>
    </w:p>
    <w:p w:rsidR="00000000" w:rsidDel="00000000" w:rsidP="00000000" w:rsidRDefault="00000000" w:rsidRPr="00000000" w14:paraId="0000004F">
      <w:pPr>
        <w:pStyle w:val="Heading3"/>
        <w:spacing w:after="80" w:before="280" w:line="275.9999942779541" w:lineRule="auto"/>
        <w:rPr>
          <w:rFonts w:ascii="Google Sans Text" w:cs="Google Sans Text" w:eastAsia="Google Sans Text" w:hAnsi="Google Sans Text"/>
          <w:color w:val="1f1f1f"/>
          <w:sz w:val="26"/>
          <w:szCs w:val="26"/>
        </w:rPr>
      </w:pPr>
      <w:bookmarkStart w:colFirst="0" w:colLast="0" w:name="_zawlsj286gha" w:id="9"/>
      <w:bookmarkEnd w:id="9"/>
      <w:r w:rsidDel="00000000" w:rsidR="00000000" w:rsidRPr="00000000">
        <w:rPr>
          <w:rFonts w:ascii="Google Sans Text" w:cs="Google Sans Text" w:eastAsia="Google Sans Text" w:hAnsi="Google Sans Text"/>
          <w:color w:val="1f1f1f"/>
          <w:sz w:val="26"/>
          <w:szCs w:val="26"/>
          <w:rtl w:val="0"/>
        </w:rPr>
        <w:t xml:space="preserve">Immune System (Conditioned Immunosuppression)</w:t>
      </w:r>
    </w:p>
    <w:p w:rsidR="00000000" w:rsidDel="00000000" w:rsidP="00000000" w:rsidRDefault="00000000" w:rsidRPr="00000000" w14:paraId="00000050">
      <w:pPr>
        <w:numPr>
          <w:ilvl w:val="0"/>
          <w:numId w:val="22"/>
        </w:numPr>
        <w:spacing w:after="0" w:afterAutospacing="0" w:before="24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Drug:</w:t>
      </w:r>
      <w:r w:rsidDel="00000000" w:rsidR="00000000" w:rsidRPr="00000000">
        <w:rPr>
          <w:rFonts w:ascii="Google Sans Text" w:cs="Google Sans Text" w:eastAsia="Google Sans Text" w:hAnsi="Google Sans Text"/>
          <w:color w:val="1f1f1f"/>
          <w:rtl w:val="0"/>
        </w:rPr>
        <w:t xml:space="preserve"> Cyclosporin A (Immunosuppressant) triggers a reduction in IL-2 and IFN-$\gamma$.</w:t>
      </w:r>
    </w:p>
    <w:p w:rsidR="00000000" w:rsidDel="00000000" w:rsidP="00000000" w:rsidRDefault="00000000" w:rsidRPr="00000000" w14:paraId="00000051">
      <w:pPr>
        <w:numPr>
          <w:ilvl w:val="0"/>
          <w:numId w:val="22"/>
        </w:numPr>
        <w:spacing w:after="0" w:afterAutospacing="0" w:before="0" w:before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Conditioning:</w:t>
      </w:r>
      <w:r w:rsidDel="00000000" w:rsidR="00000000" w:rsidRPr="00000000">
        <w:rPr>
          <w:rFonts w:ascii="Google Sans Text" w:cs="Google Sans Text" w:eastAsia="Google Sans Text" w:hAnsi="Google Sans Text"/>
          <w:color w:val="1f1f1f"/>
          <w:rtl w:val="0"/>
        </w:rPr>
        <w:t xml:space="preserve"> Pairing a flavored drink (Strawberry Milk - CS) with Cyclosporin A.</w:t>
      </w:r>
    </w:p>
    <w:p w:rsidR="00000000" w:rsidDel="00000000" w:rsidP="00000000" w:rsidRDefault="00000000" w:rsidRPr="00000000" w14:paraId="00000052">
      <w:pPr>
        <w:numPr>
          <w:ilvl w:val="0"/>
          <w:numId w:val="22"/>
        </w:numPr>
        <w:spacing w:after="0" w:afterAutospacing="0" w:before="0" w:before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Re-exposure to the drink alone (Placebo) induced immunosuppression (lowered IL-2 and IFN-$\gamma$) similar to the drug.</w:t>
      </w:r>
    </w:p>
    <w:p w:rsidR="00000000" w:rsidDel="00000000" w:rsidP="00000000" w:rsidRDefault="00000000" w:rsidRPr="00000000" w14:paraId="00000053">
      <w:pPr>
        <w:numPr>
          <w:ilvl w:val="0"/>
          <w:numId w:val="22"/>
        </w:numPr>
        <w:spacing w:after="240" w:before="0" w:before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Clinical implication:</w:t>
      </w:r>
      <w:r w:rsidDel="00000000" w:rsidR="00000000" w:rsidRPr="00000000">
        <w:rPr>
          <w:rFonts w:ascii="Google Sans Text" w:cs="Google Sans Text" w:eastAsia="Google Sans Text" w:hAnsi="Google Sans Text"/>
          <w:color w:val="1f1f1f"/>
          <w:rtl w:val="0"/>
        </w:rPr>
        <w:t xml:space="preserve"> We can potentially produce a placebo effect on allergic reactions and hormone levels, but only through conditioning.</w:t>
      </w:r>
    </w:p>
    <w:p w:rsidR="00000000" w:rsidDel="00000000" w:rsidP="00000000" w:rsidRDefault="00000000" w:rsidRPr="00000000" w14:paraId="00000054">
      <w:pPr>
        <w:pStyle w:val="Heading2"/>
        <w:spacing w:after="80" w:before="360" w:line="275.9999942779541" w:lineRule="auto"/>
        <w:rPr>
          <w:rFonts w:ascii="Google Sans Text" w:cs="Google Sans Text" w:eastAsia="Google Sans Text" w:hAnsi="Google Sans Text"/>
          <w:color w:val="1f1f1f"/>
          <w:sz w:val="34"/>
          <w:szCs w:val="34"/>
        </w:rPr>
      </w:pPr>
      <w:bookmarkStart w:colFirst="0" w:colLast="0" w:name="_wpqt4esog5my" w:id="10"/>
      <w:bookmarkEnd w:id="10"/>
      <w:r w:rsidDel="00000000" w:rsidR="00000000" w:rsidRPr="00000000">
        <w:rPr>
          <w:rFonts w:ascii="Google Sans Text" w:cs="Google Sans Text" w:eastAsia="Google Sans Text" w:hAnsi="Google Sans Text"/>
          <w:color w:val="1f1f1f"/>
          <w:sz w:val="34"/>
          <w:szCs w:val="34"/>
          <w:rtl w:val="0"/>
        </w:rPr>
        <w:t xml:space="preserve">7. Placebo in Motor Performance (Fatigue)</w:t>
      </w:r>
    </w:p>
    <w:p w:rsidR="00000000" w:rsidDel="00000000" w:rsidP="00000000" w:rsidRDefault="00000000" w:rsidRPr="00000000" w14:paraId="00000055">
      <w:pP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Fatigue has both a subjective and physiological component.</w:t>
      </w:r>
    </w:p>
    <w:p w:rsidR="00000000" w:rsidDel="00000000" w:rsidP="00000000" w:rsidRDefault="00000000" w:rsidRPr="00000000" w14:paraId="00000056">
      <w:pPr>
        <w:numPr>
          <w:ilvl w:val="0"/>
          <w:numId w:val="5"/>
        </w:numPr>
        <w:spacing w:after="0" w:afterAutospacing="0" w:before="24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Expectation Protocol:</w:t>
      </w:r>
      <w:r w:rsidDel="00000000" w:rsidR="00000000" w:rsidRPr="00000000">
        <w:rPr>
          <w:rFonts w:ascii="Google Sans Text" w:cs="Google Sans Text" w:eastAsia="Google Sans Text" w:hAnsi="Google Sans Text"/>
          <w:color w:val="1f1f1f"/>
          <w:rtl w:val="0"/>
        </w:rPr>
        <w:t xml:space="preserve"> Patients showed </w:t>
      </w:r>
      <w:r w:rsidDel="00000000" w:rsidR="00000000" w:rsidRPr="00000000">
        <w:rPr>
          <w:rFonts w:ascii="Google Sans Text" w:cs="Google Sans Text" w:eastAsia="Google Sans Text" w:hAnsi="Google Sans Text"/>
          <w:b w:val="1"/>
          <w:bCs w:val="1"/>
          <w:color w:val="1f1f1f"/>
          <w:rtl w:val="0"/>
        </w:rPr>
        <w:t xml:space="preserve">partial improvement</w:t>
      </w:r>
      <w:r w:rsidDel="00000000" w:rsidR="00000000" w:rsidRPr="00000000">
        <w:rPr>
          <w:rFonts w:ascii="Google Sans Text" w:cs="Google Sans Text" w:eastAsia="Google Sans Text" w:hAnsi="Google Sans Text"/>
          <w:color w:val="1f1f1f"/>
          <w:rtl w:val="0"/>
        </w:rPr>
        <w:t xml:space="preserve"> (could do more repetitions), but their perceived </w:t>
      </w:r>
      <w:r w:rsidDel="00000000" w:rsidR="00000000" w:rsidRPr="00000000">
        <w:rPr>
          <w:rFonts w:ascii="Google Sans Text" w:cs="Google Sans Text" w:eastAsia="Google Sans Text" w:hAnsi="Google Sans Text"/>
          <w:b w:val="1"/>
          <w:bCs w:val="1"/>
          <w:color w:val="1f1f1f"/>
          <w:rtl w:val="0"/>
        </w:rPr>
        <w:t xml:space="preserve">fatigue levels did not change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7">
      <w:pPr>
        <w:numPr>
          <w:ilvl w:val="0"/>
          <w:numId w:val="5"/>
        </w:numPr>
        <w:spacing w:after="0" w:afterAutospacing="0" w:before="0" w:before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Conditioning Protocol:</w:t>
      </w:r>
      <w:r w:rsidDel="00000000" w:rsidR="00000000" w:rsidRPr="00000000">
        <w:rPr>
          <w:rFonts w:ascii="Google Sans Text" w:cs="Google Sans Text" w:eastAsia="Google Sans Text" w:hAnsi="Google Sans Text"/>
          <w:color w:val="1f1f1f"/>
          <w:rtl w:val="0"/>
        </w:rPr>
        <w:t xml:space="preserve"> Produced a </w:t>
      </w:r>
      <w:r w:rsidDel="00000000" w:rsidR="00000000" w:rsidRPr="00000000">
        <w:rPr>
          <w:rFonts w:ascii="Google Sans Text" w:cs="Google Sans Text" w:eastAsia="Google Sans Text" w:hAnsi="Google Sans Text"/>
          <w:b w:val="1"/>
          <w:bCs w:val="1"/>
          <w:color w:val="1f1f1f"/>
          <w:rtl w:val="0"/>
        </w:rPr>
        <w:t xml:space="preserve">clear improvement</w:t>
      </w:r>
      <w:r w:rsidDel="00000000" w:rsidR="00000000" w:rsidRPr="00000000">
        <w:rPr>
          <w:rFonts w:ascii="Google Sans Text" w:cs="Google Sans Text" w:eastAsia="Google Sans Text" w:hAnsi="Google Sans Text"/>
          <w:color w:val="1f1f1f"/>
          <w:rtl w:val="0"/>
        </w:rPr>
        <w:t xml:space="preserve"> in the final phase.</w:t>
      </w:r>
    </w:p>
    <w:p w:rsidR="00000000" w:rsidDel="00000000" w:rsidP="00000000" w:rsidRDefault="00000000" w:rsidRPr="00000000" w14:paraId="00000058">
      <w:pPr>
        <w:numPr>
          <w:ilvl w:val="1"/>
          <w:numId w:val="5"/>
        </w:numPr>
        <w:spacing w:after="0" w:afterAutospacing="0" w:before="0" w:beforeAutospacing="0" w:line="275.9999942779541" w:lineRule="auto"/>
        <w:ind w:left="144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Subjective:</w:t>
      </w:r>
      <w:r w:rsidDel="00000000" w:rsidR="00000000" w:rsidRPr="00000000">
        <w:rPr>
          <w:rFonts w:ascii="Google Sans Text" w:cs="Google Sans Text" w:eastAsia="Google Sans Text" w:hAnsi="Google Sans Text"/>
          <w:color w:val="1f1f1f"/>
          <w:rtl w:val="0"/>
        </w:rPr>
        <w:t xml:space="preserve"> Reduced RPE (Rate of Perceived Exertion).</w:t>
      </w:r>
    </w:p>
    <w:p w:rsidR="00000000" w:rsidDel="00000000" w:rsidP="00000000" w:rsidRDefault="00000000" w:rsidRPr="00000000" w14:paraId="00000059">
      <w:pPr>
        <w:numPr>
          <w:ilvl w:val="1"/>
          <w:numId w:val="5"/>
        </w:numPr>
        <w:spacing w:after="0" w:afterAutospacing="0" w:before="0" w:beforeAutospacing="0" w:line="275.9999942779541" w:lineRule="auto"/>
        <w:ind w:left="144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Objective:</w:t>
      </w:r>
      <w:r w:rsidDel="00000000" w:rsidR="00000000" w:rsidRPr="00000000">
        <w:rPr>
          <w:rFonts w:ascii="Google Sans Text" w:cs="Google Sans Text" w:eastAsia="Google Sans Text" w:hAnsi="Google Sans Text"/>
          <w:color w:val="1f1f1f"/>
          <w:rtl w:val="0"/>
        </w:rPr>
        <w:t xml:space="preserve"> Increased number of repetitions.</w:t>
      </w:r>
    </w:p>
    <w:p w:rsidR="00000000" w:rsidDel="00000000" w:rsidP="00000000" w:rsidRDefault="00000000" w:rsidRPr="00000000" w14:paraId="0000005A">
      <w:pPr>
        <w:numPr>
          <w:ilvl w:val="1"/>
          <w:numId w:val="5"/>
        </w:numPr>
        <w:spacing w:after="240" w:before="0" w:beforeAutospacing="0" w:line="275.9999942779541" w:lineRule="auto"/>
        <w:ind w:left="144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Physiological:</w:t>
      </w:r>
      <w:r w:rsidDel="00000000" w:rsidR="00000000" w:rsidRPr="00000000">
        <w:rPr>
          <w:rFonts w:ascii="Google Sans Text" w:cs="Google Sans Text" w:eastAsia="Google Sans Text" w:hAnsi="Google Sans Text"/>
          <w:color w:val="1f1f1f"/>
          <w:rtl w:val="0"/>
        </w:rPr>
        <w:t xml:space="preserve"> In the placebo group, fatigue levels remained </w:t>
      </w:r>
      <w:r w:rsidDel="00000000" w:rsidR="00000000" w:rsidRPr="00000000">
        <w:rPr>
          <w:rFonts w:ascii="Google Sans Text" w:cs="Google Sans Text" w:eastAsia="Google Sans Text" w:hAnsi="Google Sans Text"/>
          <w:b w:val="1"/>
          <w:bCs w:val="1"/>
          <w:color w:val="1f1f1f"/>
          <w:rtl w:val="0"/>
        </w:rPr>
        <w:t xml:space="preserve">constant</w:t>
      </w:r>
      <w:r w:rsidDel="00000000" w:rsidR="00000000" w:rsidRPr="00000000">
        <w:rPr>
          <w:rFonts w:ascii="Google Sans Text" w:cs="Google Sans Text" w:eastAsia="Google Sans Text" w:hAnsi="Google Sans Text"/>
          <w:color w:val="1f1f1f"/>
          <w:rtl w:val="0"/>
        </w:rPr>
        <w:t xml:space="preserve"> across series, whereas they increased in the control group. The placebo prevented the physiological rise of fatigue.</w:t>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Nocebo Effect &amp; Contextual Factors</w:t>
      </w:r>
    </w:p>
    <w:p w:rsidR="00000000" w:rsidDel="00000000" w:rsidP="00000000" w:rsidRDefault="00000000" w:rsidRPr="00000000" w14:paraId="0000005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Nocebo Effect:</w:t>
      </w:r>
      <w:r w:rsidDel="00000000" w:rsidR="00000000" w:rsidRPr="00000000">
        <w:rPr>
          <w:rFonts w:ascii="Google Sans Text" w:cs="Google Sans Text" w:eastAsia="Google Sans Text" w:hAnsi="Google Sans Text"/>
          <w:color w:val="1f1f1f"/>
          <w:rtl w:val="0"/>
        </w:rPr>
        <w:t xml:space="preserve"> The "evil twin" of the placebo. Negative expectations (e.g., fear of side effects, distrust of the doctor, negative verbal suggestions) can induce hyperalgesia (increased pain) or worsen symptoms. It shares similar mechanisms (expectation and conditioning) but leads to negative outcomes.</w:t>
      </w:r>
    </w:p>
    <w:p w:rsidR="00000000" w:rsidDel="00000000" w:rsidP="00000000" w:rsidRDefault="00000000" w:rsidRPr="00000000" w14:paraId="0000005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Contextual Factors:</w:t>
      </w:r>
      <w:r w:rsidDel="00000000" w:rsidR="00000000" w:rsidRPr="00000000">
        <w:rPr>
          <w:rFonts w:ascii="Google Sans Text" w:cs="Google Sans Text" w:eastAsia="Google Sans Text" w:hAnsi="Google Sans Text"/>
          <w:color w:val="1f1f1f"/>
          <w:rtl w:val="0"/>
        </w:rPr>
        <w:t xml:space="preserve"> These are the "active ingredients" of the placebo effect in clinical practice. They include:</w:t>
      </w:r>
    </w:p>
    <w:p w:rsidR="00000000" w:rsidDel="00000000" w:rsidP="00000000" w:rsidRDefault="00000000" w:rsidRPr="00000000" w14:paraId="0000005E">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The Doctor-Patient Relationship:</w:t>
      </w:r>
      <w:r w:rsidDel="00000000" w:rsidR="00000000" w:rsidRPr="00000000">
        <w:rPr>
          <w:rFonts w:ascii="Google Sans Text" w:cs="Google Sans Text" w:eastAsia="Google Sans Text" w:hAnsi="Google Sans Text"/>
          <w:color w:val="1f1f1f"/>
          <w:rtl w:val="0"/>
        </w:rPr>
        <w:t xml:space="preserve"> Empathy, warmth, and trust.</w:t>
      </w:r>
    </w:p>
    <w:p w:rsidR="00000000" w:rsidDel="00000000" w:rsidP="00000000" w:rsidRDefault="00000000" w:rsidRPr="00000000" w14:paraId="0000005F">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The Physical Setting:</w:t>
      </w:r>
      <w:r w:rsidDel="00000000" w:rsidR="00000000" w:rsidRPr="00000000">
        <w:rPr>
          <w:rFonts w:ascii="Google Sans Text" w:cs="Google Sans Text" w:eastAsia="Google Sans Text" w:hAnsi="Google Sans Text"/>
          <w:color w:val="1f1f1f"/>
          <w:rtl w:val="0"/>
        </w:rPr>
        <w:t xml:space="preserve"> A professional medical environment (white coat, equipment).</w:t>
      </w:r>
    </w:p>
    <w:p w:rsidR="00000000" w:rsidDel="00000000" w:rsidP="00000000" w:rsidRDefault="00000000" w:rsidRPr="00000000" w14:paraId="00000060">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The Treatment Characteristics:</w:t>
      </w:r>
      <w:r w:rsidDel="00000000" w:rsidR="00000000" w:rsidRPr="00000000">
        <w:rPr>
          <w:rFonts w:ascii="Google Sans Text" w:cs="Google Sans Text" w:eastAsia="Google Sans Text" w:hAnsi="Google Sans Text"/>
          <w:color w:val="1f1f1f"/>
          <w:rtl w:val="0"/>
        </w:rPr>
        <w:t xml:space="preserve"> Invasiveness (injections often have a stronger placebo effect than pills), price, and color.</w:t>
      </w:r>
    </w:p>
    <w:p w:rsidR="00000000" w:rsidDel="00000000" w:rsidP="00000000" w:rsidRDefault="00000000" w:rsidRPr="00000000" w14:paraId="00000061">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Verbal Suggestions:</w:t>
      </w:r>
      <w:r w:rsidDel="00000000" w:rsidR="00000000" w:rsidRPr="00000000">
        <w:rPr>
          <w:rFonts w:ascii="Google Sans Text" w:cs="Google Sans Text" w:eastAsia="Google Sans Text" w:hAnsi="Google Sans Text"/>
          <w:color w:val="1f1f1f"/>
          <w:rtl w:val="0"/>
        </w:rPr>
        <w:t xml:space="preserve"> What the doctor says ("This is a powerful drug" vs. "I'm not sure if this will work").</w:t>
      </w:r>
    </w:p>
    <w:p w:rsidR="00000000" w:rsidDel="00000000" w:rsidP="00000000" w:rsidRDefault="00000000" w:rsidRPr="00000000" w14:paraId="00000062">
      <w:pPr>
        <w:pStyle w:val="Heading2"/>
        <w:spacing w:after="120" w:before="480" w:line="275.9999942779541" w:lineRule="auto"/>
        <w:rPr/>
      </w:pPr>
      <w:bookmarkStart w:colFirst="0" w:colLast="0" w:name="_qw0s7awur524" w:id="11"/>
      <w:bookmarkEnd w:id="11"/>
      <w:r w:rsidDel="00000000" w:rsidR="00000000" w:rsidRPr="00000000">
        <w:rPr>
          <w:rtl w:val="0"/>
        </w:rPr>
        <w:t xml:space="preserve">9. </w:t>
      </w:r>
      <w:r w:rsidDel="00000000" w:rsidR="00000000" w:rsidRPr="00000000">
        <w:rPr>
          <w:rtl w:val="0"/>
        </w:rPr>
        <w:t xml:space="preserve">Addendum: Clinical Trial Methodology and Psychological Mechanisms</w:t>
      </w:r>
    </w:p>
    <w:p w:rsidR="00000000" w:rsidDel="00000000" w:rsidP="00000000" w:rsidRDefault="00000000" w:rsidRPr="00000000" w14:paraId="00000063">
      <w:pP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1. Classification of Clinical Trials</w:t>
      </w:r>
      <w:r w:rsidDel="00000000" w:rsidR="00000000" w:rsidRPr="00000000">
        <w:rPr>
          <w:rFonts w:ascii="Google Sans Text" w:cs="Google Sans Text" w:eastAsia="Google Sans Text" w:hAnsi="Google Sans Text"/>
          <w:color w:val="1f1f1f"/>
          <w:rtl w:val="0"/>
        </w:rPr>
        <w:t xml:space="preserve"> The validity of a clinical trial fundamentally depends on how participants are allocated to groups. In the </w:t>
      </w:r>
      <w:r w:rsidDel="00000000" w:rsidR="00000000" w:rsidRPr="00000000">
        <w:rPr>
          <w:rFonts w:ascii="Google Sans Text" w:cs="Google Sans Text" w:eastAsia="Google Sans Text" w:hAnsi="Google Sans Text"/>
          <w:b w:val="1"/>
          <w:bCs w:val="1"/>
          <w:color w:val="1f1f1f"/>
          <w:rtl w:val="0"/>
        </w:rPr>
        <w:t xml:space="preserve">non-randomised method</w:t>
      </w:r>
      <w:r w:rsidDel="00000000" w:rsidR="00000000" w:rsidRPr="00000000">
        <w:rPr>
          <w:rFonts w:ascii="Google Sans Text" w:cs="Google Sans Text" w:eastAsia="Google Sans Text" w:hAnsi="Google Sans Text"/>
          <w:color w:val="1f1f1f"/>
          <w:rtl w:val="0"/>
        </w:rPr>
        <w:t xml:space="preserve">, the allocation is determined by the experimenter (e.g., based on patient characteristics or investigator preference), which introduces a high risk of selection bias. Conversely, the </w:t>
      </w:r>
      <w:r w:rsidDel="00000000" w:rsidR="00000000" w:rsidRPr="00000000">
        <w:rPr>
          <w:rFonts w:ascii="Google Sans Text" w:cs="Google Sans Text" w:eastAsia="Google Sans Text" w:hAnsi="Google Sans Text"/>
          <w:b w:val="1"/>
          <w:bCs w:val="1"/>
          <w:color w:val="1f1f1f"/>
          <w:rtl w:val="0"/>
        </w:rPr>
        <w:t xml:space="preserve">randomised method</w:t>
      </w:r>
      <w:r w:rsidDel="00000000" w:rsidR="00000000" w:rsidRPr="00000000">
        <w:rPr>
          <w:rFonts w:ascii="Google Sans Text" w:cs="Google Sans Text" w:eastAsia="Google Sans Text" w:hAnsi="Google Sans Text"/>
          <w:color w:val="1f1f1f"/>
          <w:rtl w:val="0"/>
        </w:rPr>
        <w:t xml:space="preserve"> uses algorithmic or chance-based allocation to assign subjects to the active or placebo arm. This is considered the gold standard as it ensures impartiality and balances baseline characteristics between groups.</w:t>
      </w:r>
    </w:p>
    <w:p w:rsidR="00000000" w:rsidDel="00000000" w:rsidP="00000000" w:rsidRDefault="00000000" w:rsidRPr="00000000" w14:paraId="00000064">
      <w:pP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2. Blinding and Experimental Design</w:t>
      </w:r>
      <w:r w:rsidDel="00000000" w:rsidR="00000000" w:rsidRPr="00000000">
        <w:rPr>
          <w:rFonts w:ascii="Google Sans Text" w:cs="Google Sans Text" w:eastAsia="Google Sans Text" w:hAnsi="Google Sans Text"/>
          <w:color w:val="1f1f1f"/>
          <w:rtl w:val="0"/>
        </w:rPr>
        <w:t xml:space="preserve"> To further control for bias, 'blinding' is employed to mask the treatment allocation. </w:t>
      </w:r>
      <w:r w:rsidDel="00000000" w:rsidR="00000000" w:rsidRPr="00000000">
        <w:rPr>
          <w:rFonts w:ascii="Google Sans Text" w:cs="Google Sans Text" w:eastAsia="Google Sans Text" w:hAnsi="Google Sans Text"/>
          <w:b w:val="1"/>
          <w:bCs w:val="1"/>
          <w:color w:val="1f1f1f"/>
          <w:rtl w:val="0"/>
        </w:rPr>
        <w:t xml:space="preserve">Single-blinding</w:t>
      </w:r>
      <w:r w:rsidDel="00000000" w:rsidR="00000000" w:rsidRPr="00000000">
        <w:rPr>
          <w:rFonts w:ascii="Google Sans Text" w:cs="Google Sans Text" w:eastAsia="Google Sans Text" w:hAnsi="Google Sans Text"/>
          <w:color w:val="1f1f1f"/>
          <w:rtl w:val="0"/>
        </w:rPr>
        <w:t xml:space="preserve"> occurs when only the participant is unaware of whether they are receiving the active treatment or the placebo. </w:t>
      </w:r>
      <w:r w:rsidDel="00000000" w:rsidR="00000000" w:rsidRPr="00000000">
        <w:rPr>
          <w:rFonts w:ascii="Google Sans Text" w:cs="Google Sans Text" w:eastAsia="Google Sans Text" w:hAnsi="Google Sans Text"/>
          <w:b w:val="1"/>
          <w:bCs w:val="1"/>
          <w:color w:val="1f1f1f"/>
          <w:rtl w:val="0"/>
        </w:rPr>
        <w:t xml:space="preserve">Double-blinding</w:t>
      </w:r>
      <w:r w:rsidDel="00000000" w:rsidR="00000000" w:rsidRPr="00000000">
        <w:rPr>
          <w:rFonts w:ascii="Google Sans Text" w:cs="Google Sans Text" w:eastAsia="Google Sans Text" w:hAnsi="Google Sans Text"/>
          <w:color w:val="1f1f1f"/>
          <w:rtl w:val="0"/>
        </w:rPr>
        <w:t xml:space="preserve"> is a more rigorous standard where both the participant and the experimenter (who assesses the outcomes) are unaware of the group allocation, preventing the experimenter's expectations from influencing the data. A robust design often used is the </w:t>
      </w:r>
      <w:r w:rsidDel="00000000" w:rsidR="00000000" w:rsidRPr="00000000">
        <w:rPr>
          <w:rFonts w:ascii="Google Sans Text" w:cs="Google Sans Text" w:eastAsia="Google Sans Text" w:hAnsi="Google Sans Text"/>
          <w:b w:val="1"/>
          <w:bCs w:val="1"/>
          <w:color w:val="1f1f1f"/>
          <w:rtl w:val="0"/>
        </w:rPr>
        <w:t xml:space="preserve">Cross-over Design</w:t>
      </w:r>
      <w:r w:rsidDel="00000000" w:rsidR="00000000" w:rsidRPr="00000000">
        <w:rPr>
          <w:rFonts w:ascii="Google Sans Text" w:cs="Google Sans Text" w:eastAsia="Google Sans Text" w:hAnsi="Google Sans Text"/>
          <w:color w:val="1f1f1f"/>
          <w:rtl w:val="0"/>
        </w:rPr>
        <w:t xml:space="preserve">, in which each participant receives both the active treatment and the placebo in a randomly assigned sequence, separated by a washout period; this allows each subject to serve as their own control, reducing inter-subject variability.</w:t>
      </w:r>
    </w:p>
    <w:p w:rsidR="00000000" w:rsidDel="00000000" w:rsidP="00000000" w:rsidRDefault="00000000" w:rsidRPr="00000000" w14:paraId="00000065">
      <w:pP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3. Placebo as Context and Predictive Error</w:t>
      </w:r>
      <w:r w:rsidDel="00000000" w:rsidR="00000000" w:rsidRPr="00000000">
        <w:rPr>
          <w:rFonts w:ascii="Google Sans Text" w:cs="Google Sans Text" w:eastAsia="Google Sans Text" w:hAnsi="Google Sans Text"/>
          <w:color w:val="1f1f1f"/>
          <w:rtl w:val="0"/>
        </w:rPr>
        <w:t xml:space="preserve"> Conceptually, the placebo effect is defined not as a 'fake' effect, but as the </w:t>
      </w:r>
      <w:r w:rsidDel="00000000" w:rsidR="00000000" w:rsidRPr="00000000">
        <w:rPr>
          <w:rFonts w:ascii="Google Sans Text" w:cs="Google Sans Text" w:eastAsia="Google Sans Text" w:hAnsi="Google Sans Text"/>
          <w:b w:val="1"/>
          <w:bCs w:val="1"/>
          <w:color w:val="1f1f1f"/>
          <w:rtl w:val="0"/>
        </w:rPr>
        <w:t xml:space="preserve">effect of the context</w:t>
      </w:r>
      <w:r w:rsidDel="00000000" w:rsidR="00000000" w:rsidRPr="00000000">
        <w:rPr>
          <w:rFonts w:ascii="Google Sans Text" w:cs="Google Sans Text" w:eastAsia="Google Sans Text" w:hAnsi="Google Sans Text"/>
          <w:color w:val="1f1f1f"/>
          <w:rtl w:val="0"/>
        </w:rPr>
        <w:t xml:space="preserve">. It is the physiological response triggered by the psychosocial ritual of the therapeutic setting. From a neurocomputational perspective, this is explained by the </w:t>
      </w:r>
      <w:r w:rsidDel="00000000" w:rsidR="00000000" w:rsidRPr="00000000">
        <w:rPr>
          <w:rFonts w:ascii="Google Sans Text" w:cs="Google Sans Text" w:eastAsia="Google Sans Text" w:hAnsi="Google Sans Text"/>
          <w:b w:val="1"/>
          <w:bCs w:val="1"/>
          <w:color w:val="1f1f1f"/>
          <w:rtl w:val="0"/>
        </w:rPr>
        <w:t xml:space="preserve">Predictive Error</w:t>
      </w:r>
      <w:r w:rsidDel="00000000" w:rsidR="00000000" w:rsidRPr="00000000">
        <w:rPr>
          <w:rFonts w:ascii="Google Sans Text" w:cs="Google Sans Text" w:eastAsia="Google Sans Text" w:hAnsi="Google Sans Text"/>
          <w:color w:val="1f1f1f"/>
          <w:rtl w:val="0"/>
        </w:rPr>
        <w:t xml:space="preserve"> model (Bayesian brain). The brain generates 'priors' (expectations of relief) and compares them with incoming sensory data. If the expectation is strong, the brain minimises the predictive error by altering perception to align with the prior, rather than the raw sensory input.</w:t>
      </w:r>
    </w:p>
    <w:p w:rsidR="00000000" w:rsidDel="00000000" w:rsidP="00000000" w:rsidRDefault="00000000" w:rsidRPr="00000000" w14:paraId="00000066">
      <w:pP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4. Classical Conditioning in Placebo Responses</w:t>
      </w:r>
      <w:r w:rsidDel="00000000" w:rsidR="00000000" w:rsidRPr="00000000">
        <w:rPr>
          <w:rFonts w:ascii="Google Sans Text" w:cs="Google Sans Text" w:eastAsia="Google Sans Text" w:hAnsi="Google Sans Text"/>
          <w:color w:val="1f1f1f"/>
          <w:rtl w:val="0"/>
        </w:rPr>
        <w:t xml:space="preserve"> A primary mechanism driving these effects is </w:t>
      </w:r>
      <w:r w:rsidDel="00000000" w:rsidR="00000000" w:rsidRPr="00000000">
        <w:rPr>
          <w:rFonts w:ascii="Google Sans Text" w:cs="Google Sans Text" w:eastAsia="Google Sans Text" w:hAnsi="Google Sans Text"/>
          <w:b w:val="1"/>
          <w:bCs w:val="1"/>
          <w:color w:val="1f1f1f"/>
          <w:rtl w:val="0"/>
        </w:rPr>
        <w:t xml:space="preserve">Classical Conditioning</w:t>
      </w:r>
      <w:r w:rsidDel="00000000" w:rsidR="00000000" w:rsidRPr="00000000">
        <w:rPr>
          <w:rFonts w:ascii="Google Sans Text" w:cs="Google Sans Text" w:eastAsia="Google Sans Text" w:hAnsi="Google Sans Text"/>
          <w:color w:val="1f1f1f"/>
          <w:rtl w:val="0"/>
        </w:rPr>
        <w:t xml:space="preserve"> (Pavlovian learning), which proceeds in three distinct phases (Schedlowski et al., 2010; Vits et al., 2011):</w:t>
      </w:r>
    </w:p>
    <w:p w:rsidR="00000000" w:rsidDel="00000000" w:rsidP="00000000" w:rsidRDefault="00000000" w:rsidRPr="00000000" w14:paraId="00000067">
      <w:pPr>
        <w:numPr>
          <w:ilvl w:val="0"/>
          <w:numId w:val="3"/>
        </w:numPr>
        <w:spacing w:after="0" w:afterAutospacing="0" w:before="24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Before Conditioning:</w:t>
      </w:r>
      <w:r w:rsidDel="00000000" w:rsidR="00000000" w:rsidRPr="00000000">
        <w:rPr>
          <w:rFonts w:ascii="Google Sans Text" w:cs="Google Sans Text" w:eastAsia="Google Sans Text" w:hAnsi="Google Sans Text"/>
          <w:color w:val="1f1f1f"/>
          <w:rtl w:val="0"/>
        </w:rPr>
        <w:t xml:space="preserve"> An Unconditioned Stimulus (US), such as food, naturally elicits an Unconditioned Response (UR), such as salivation. A Neutral Stimulus (NS), such as a sound, elicits no physiological response.</w:t>
      </w:r>
    </w:p>
    <w:p w:rsidR="00000000" w:rsidDel="00000000" w:rsidP="00000000" w:rsidRDefault="00000000" w:rsidRPr="00000000" w14:paraId="00000068">
      <w:pPr>
        <w:numPr>
          <w:ilvl w:val="0"/>
          <w:numId w:val="3"/>
        </w:numPr>
        <w:spacing w:after="0" w:afterAutospacing="0" w:before="0" w:before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Acquisition Phase:</w:t>
      </w:r>
      <w:r w:rsidDel="00000000" w:rsidR="00000000" w:rsidRPr="00000000">
        <w:rPr>
          <w:rFonts w:ascii="Google Sans Text" w:cs="Google Sans Text" w:eastAsia="Google Sans Text" w:hAnsi="Google Sans Text"/>
          <w:color w:val="1f1f1f"/>
          <w:rtl w:val="0"/>
        </w:rPr>
        <w:t xml:space="preserve"> The Neutral Stimulus (NS) and the Unconditioned Stimulus (US) are repeatedly paired together (e.g., Sound + Food).</w:t>
      </w:r>
    </w:p>
    <w:p w:rsidR="00000000" w:rsidDel="00000000" w:rsidP="00000000" w:rsidRDefault="00000000" w:rsidRPr="00000000" w14:paraId="00000069">
      <w:pPr>
        <w:numPr>
          <w:ilvl w:val="0"/>
          <w:numId w:val="3"/>
        </w:numPr>
        <w:spacing w:after="240" w:before="0" w:beforeAutospacing="0" w:line="275.9999942779541" w:lineRule="auto"/>
        <w:ind w:left="720" w:hanging="36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Recall Phase:</w:t>
      </w:r>
      <w:r w:rsidDel="00000000" w:rsidR="00000000" w:rsidRPr="00000000">
        <w:rPr>
          <w:rFonts w:ascii="Google Sans Text" w:cs="Google Sans Text" w:eastAsia="Google Sans Text" w:hAnsi="Google Sans Text"/>
          <w:color w:val="1f1f1f"/>
          <w:rtl w:val="0"/>
        </w:rPr>
        <w:t xml:space="preserve"> The neutral stimulus becomes a Conditioned Stimulus (CS). When presented alone (Sound), it is now sufficient to trigger the Conditioned Response (CR) of salivation, demonstrating that the physiological response has been learned and can be evoked by the context alone.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ind w:left="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Key Takeaways for the Exam</w:t>
      </w:r>
    </w:p>
    <w:p w:rsidR="00000000" w:rsidDel="00000000" w:rsidP="00000000" w:rsidRDefault="00000000" w:rsidRPr="00000000" w14:paraId="0000006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Effectiveness Rule: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Open administration &gt; Hidden administration</w:t>
      </w:r>
      <w:r w:rsidDel="00000000" w:rsidR="00000000" w:rsidRPr="00000000">
        <w:rPr>
          <w:rFonts w:ascii="Google Sans Text" w:cs="Google Sans Text" w:eastAsia="Google Sans Text" w:hAnsi="Google Sans Text"/>
          <w:color w:val="1f1f1f"/>
          <w:rtl w:val="0"/>
        </w:rPr>
        <w:t xml:space="preserve">. Awareness is crucial for the full therapeutic effect.</w:t>
      </w:r>
    </w:p>
    <w:p w:rsidR="00000000" w:rsidDel="00000000" w:rsidP="00000000" w:rsidRDefault="00000000" w:rsidRPr="00000000" w14:paraId="0000006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Real Biological Effect:</w:t>
      </w:r>
      <w:r w:rsidDel="00000000" w:rsidR="00000000" w:rsidRPr="00000000">
        <w:rPr>
          <w:rFonts w:ascii="Google Sans Text" w:cs="Google Sans Text" w:eastAsia="Google Sans Text" w:hAnsi="Google Sans Text"/>
          <w:color w:val="1f1f1f"/>
          <w:rtl w:val="0"/>
        </w:rPr>
        <w:t xml:space="preserve"> The placebo effect is not "all in your head" in the sense of being imaginary. It triggers real neurobiological pathways (e.g., endogenous opioids, dopamine, endocannabinoids) that can block pain signals or modulate symptoms.</w:t>
      </w:r>
    </w:p>
    <w:p w:rsidR="00000000" w:rsidDel="00000000" w:rsidP="00000000" w:rsidRDefault="00000000" w:rsidRPr="00000000" w14:paraId="0000006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Hierarchy:</w:t>
      </w:r>
      <w:r w:rsidDel="00000000" w:rsidR="00000000" w:rsidRPr="00000000">
        <w:rPr>
          <w:rFonts w:ascii="Google Sans Text" w:cs="Google Sans Text" w:eastAsia="Google Sans Text" w:hAnsi="Google Sans Text"/>
          <w:color w:val="1f1f1f"/>
          <w:rtl w:val="0"/>
        </w:rPr>
        <w:t xml:space="preserve"> Conditioning &gt; Expectation. Learning creates the strongest placebo responses.</w:t>
      </w:r>
    </w:p>
    <w:p w:rsidR="00000000" w:rsidDel="00000000" w:rsidP="00000000" w:rsidRDefault="00000000" w:rsidRPr="00000000" w14:paraId="0000006F">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Bayesian View:</w:t>
      </w:r>
      <w:r w:rsidDel="00000000" w:rsidR="00000000" w:rsidRPr="00000000">
        <w:rPr>
          <w:rFonts w:ascii="Google Sans Text" w:cs="Google Sans Text" w:eastAsia="Google Sans Text" w:hAnsi="Google Sans Text"/>
          <w:color w:val="1f1f1f"/>
          <w:rtl w:val="0"/>
        </w:rPr>
        <w:t xml:space="preserve"> Perception is a construct. The brain uses expectations (priors) to filter and interpret sensory data. Placebo is the brain predicting relief and making it happen.</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